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Муниципальное бюджетное  общеобразовательное учреждение</w:t>
      </w: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 xml:space="preserve"> средняя общеобразовательная  школа № 4 г.Туймазы</w:t>
      </w: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Муниципального района Туймазинский район</w:t>
      </w: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Республики Башкортостан</w:t>
      </w: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Рассмотрено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32904">
        <w:rPr>
          <w:rFonts w:ascii="Times New Roman" w:hAnsi="Times New Roman"/>
          <w:sz w:val="28"/>
          <w:szCs w:val="28"/>
        </w:rPr>
        <w:t xml:space="preserve">Согласовано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332904">
        <w:rPr>
          <w:rFonts w:ascii="Times New Roman" w:hAnsi="Times New Roman"/>
          <w:sz w:val="28"/>
          <w:szCs w:val="28"/>
        </w:rPr>
        <w:t>Утверждаю</w:t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заседание ШМО        зам.директора по УВР        Директор МБОУ СОШ№4</w:t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32904">
        <w:rPr>
          <w:rFonts w:ascii="Times New Roman" w:hAnsi="Times New Roman"/>
          <w:sz w:val="28"/>
          <w:szCs w:val="28"/>
        </w:rPr>
        <w:t>ротоко</w:t>
      </w:r>
      <w:r>
        <w:rPr>
          <w:rFonts w:ascii="Times New Roman" w:hAnsi="Times New Roman"/>
          <w:sz w:val="28"/>
          <w:szCs w:val="28"/>
        </w:rPr>
        <w:t xml:space="preserve">л № 1                  протокол № </w:t>
      </w:r>
      <w:r w:rsidRPr="00332904">
        <w:rPr>
          <w:rFonts w:ascii="Times New Roman" w:hAnsi="Times New Roman"/>
          <w:sz w:val="28"/>
          <w:szCs w:val="28"/>
        </w:rPr>
        <w:t xml:space="preserve">1     МС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332904">
        <w:rPr>
          <w:rFonts w:ascii="Times New Roman" w:hAnsi="Times New Roman"/>
          <w:sz w:val="28"/>
          <w:szCs w:val="28"/>
        </w:rPr>
        <w:t>г. Туймазы</w:t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« </w:t>
      </w:r>
      <w:r w:rsidR="009F57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4815F4">
        <w:rPr>
          <w:rFonts w:ascii="Times New Roman" w:hAnsi="Times New Roman"/>
          <w:sz w:val="28"/>
          <w:szCs w:val="28"/>
        </w:rPr>
        <w:t>» августа  2014</w:t>
      </w:r>
      <w:r>
        <w:rPr>
          <w:rFonts w:ascii="Times New Roman" w:hAnsi="Times New Roman"/>
          <w:sz w:val="28"/>
          <w:szCs w:val="28"/>
        </w:rPr>
        <w:t>г.    от «</w:t>
      </w:r>
      <w:r w:rsidR="00867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9F572F">
        <w:rPr>
          <w:rFonts w:ascii="Times New Roman" w:hAnsi="Times New Roman"/>
          <w:sz w:val="28"/>
          <w:szCs w:val="28"/>
        </w:rPr>
        <w:t xml:space="preserve"> </w:t>
      </w:r>
      <w:r w:rsidR="004815F4">
        <w:rPr>
          <w:rFonts w:ascii="Times New Roman" w:hAnsi="Times New Roman"/>
          <w:sz w:val="28"/>
          <w:szCs w:val="28"/>
        </w:rPr>
        <w:t>» августа  2014</w:t>
      </w:r>
      <w:r>
        <w:rPr>
          <w:rFonts w:ascii="Times New Roman" w:hAnsi="Times New Roman"/>
          <w:sz w:val="28"/>
          <w:szCs w:val="28"/>
        </w:rPr>
        <w:t xml:space="preserve"> г.                            </w:t>
      </w:r>
      <w:r w:rsidRPr="00332904">
        <w:rPr>
          <w:rFonts w:ascii="Times New Roman" w:hAnsi="Times New Roman"/>
          <w:sz w:val="28"/>
          <w:szCs w:val="28"/>
        </w:rPr>
        <w:t>Р.Т.Салихов</w:t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 xml:space="preserve">Руководитель </w:t>
      </w:r>
      <w:r w:rsidR="00766560">
        <w:rPr>
          <w:rFonts w:ascii="Times New Roman" w:hAnsi="Times New Roman"/>
          <w:sz w:val="28"/>
          <w:szCs w:val="28"/>
        </w:rPr>
        <w:t xml:space="preserve">ШМО       </w:t>
      </w:r>
      <w:r>
        <w:rPr>
          <w:rFonts w:ascii="Times New Roman" w:hAnsi="Times New Roman"/>
          <w:sz w:val="28"/>
          <w:szCs w:val="28"/>
        </w:rPr>
        <w:t xml:space="preserve">  Л.А.</w:t>
      </w:r>
      <w:r w:rsidRPr="00332904">
        <w:rPr>
          <w:rFonts w:ascii="Times New Roman" w:hAnsi="Times New Roman"/>
          <w:sz w:val="28"/>
          <w:szCs w:val="28"/>
        </w:rPr>
        <w:t xml:space="preserve">Назарова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9F572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приказ№  </w:t>
      </w:r>
      <w:r w:rsidR="00766560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от«  </w:t>
      </w:r>
      <w:r w:rsidR="009F572F">
        <w:rPr>
          <w:rFonts w:ascii="Times New Roman" w:hAnsi="Times New Roman"/>
          <w:sz w:val="28"/>
          <w:szCs w:val="28"/>
        </w:rPr>
        <w:t xml:space="preserve">  </w:t>
      </w:r>
      <w:r w:rsidR="00867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»</w:t>
      </w:r>
      <w:r w:rsidRPr="00332904">
        <w:rPr>
          <w:rFonts w:ascii="Times New Roman" w:hAnsi="Times New Roman"/>
          <w:sz w:val="28"/>
          <w:szCs w:val="28"/>
        </w:rPr>
        <w:t>август</w:t>
      </w:r>
      <w:r>
        <w:rPr>
          <w:rFonts w:ascii="Times New Roman" w:hAnsi="Times New Roman"/>
          <w:sz w:val="28"/>
          <w:szCs w:val="28"/>
        </w:rPr>
        <w:t>а</w:t>
      </w:r>
      <w:r w:rsidR="004815F4">
        <w:rPr>
          <w:rFonts w:ascii="Times New Roman" w:hAnsi="Times New Roman"/>
          <w:sz w:val="28"/>
          <w:szCs w:val="28"/>
        </w:rPr>
        <w:t>2014</w:t>
      </w:r>
      <w:r w:rsidRPr="00332904">
        <w:rPr>
          <w:rFonts w:ascii="Times New Roman" w:hAnsi="Times New Roman"/>
          <w:sz w:val="28"/>
          <w:szCs w:val="28"/>
        </w:rPr>
        <w:t>г.</w:t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_______Ф.М.Давлетшина</w:t>
      </w:r>
      <w:r w:rsidRPr="00332904">
        <w:rPr>
          <w:rFonts w:ascii="Times New Roman" w:hAnsi="Times New Roman"/>
          <w:sz w:val="28"/>
          <w:szCs w:val="28"/>
        </w:rPr>
        <w:tab/>
        <w:t xml:space="preserve">                                            </w:t>
      </w:r>
    </w:p>
    <w:p w:rsidR="00287C4B" w:rsidRPr="00332904" w:rsidRDefault="00287C4B" w:rsidP="00287C4B">
      <w:pPr>
        <w:tabs>
          <w:tab w:val="left" w:pos="62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ab/>
      </w: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Рабочая программа</w:t>
      </w:r>
    </w:p>
    <w:p w:rsidR="00287C4B" w:rsidRPr="00332904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3290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алгебре</w:t>
      </w:r>
    </w:p>
    <w:p w:rsidR="00287C4B" w:rsidRPr="00332904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7 класс</w:t>
      </w:r>
    </w:p>
    <w:p w:rsidR="00287C4B" w:rsidRPr="00332904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 xml:space="preserve"> </w:t>
      </w: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>Составил:</w:t>
      </w: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Давлетшина Ф.М</w:t>
      </w:r>
      <w:r w:rsidR="00D323AE">
        <w:rPr>
          <w:rFonts w:ascii="Times New Roman" w:hAnsi="Times New Roman"/>
          <w:sz w:val="28"/>
          <w:szCs w:val="28"/>
        </w:rPr>
        <w:t>.</w:t>
      </w:r>
      <w:r w:rsidRPr="00332904">
        <w:rPr>
          <w:rFonts w:ascii="Times New Roman" w:hAnsi="Times New Roman"/>
          <w:sz w:val="28"/>
          <w:szCs w:val="28"/>
        </w:rPr>
        <w:t xml:space="preserve">, </w:t>
      </w: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  <w:r w:rsidRPr="00332904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математики</w:t>
      </w: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Pr="00332904" w:rsidRDefault="00287C4B" w:rsidP="00287C4B">
      <w:pPr>
        <w:spacing w:after="0" w:line="240" w:lineRule="auto"/>
        <w:ind w:left="-567"/>
        <w:jc w:val="right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4815F4">
        <w:rPr>
          <w:rFonts w:ascii="Times New Roman" w:hAnsi="Times New Roman"/>
          <w:sz w:val="28"/>
          <w:szCs w:val="28"/>
        </w:rPr>
        <w:t>2014</w:t>
      </w:r>
      <w:r w:rsidRPr="00332904">
        <w:rPr>
          <w:rFonts w:ascii="Times New Roman" w:hAnsi="Times New Roman"/>
          <w:sz w:val="28"/>
          <w:szCs w:val="28"/>
        </w:rPr>
        <w:t xml:space="preserve"> год</w:t>
      </w:r>
    </w:p>
    <w:p w:rsidR="00287C4B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287C4B" w:rsidRDefault="00287C4B" w:rsidP="00287C4B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6E04BF" w:rsidRDefault="00287C4B" w:rsidP="00287C4B">
      <w:pPr>
        <w:spacing w:before="100" w:after="1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536187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287C4B" w:rsidRPr="00311268" w:rsidRDefault="00287C4B" w:rsidP="00311268">
      <w:pPr>
        <w:spacing w:before="100" w:after="100" w:line="240" w:lineRule="auto"/>
        <w:ind w:left="709" w:firstLine="709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 w:rsidRPr="00311268">
        <w:rPr>
          <w:rFonts w:ascii="Times New Roman" w:hAnsi="Times New Roman" w:cs="Times New Roman"/>
          <w:bCs/>
          <w:caps/>
          <w:sz w:val="28"/>
          <w:szCs w:val="28"/>
        </w:rPr>
        <w:t>Пояснительная записка</w:t>
      </w:r>
    </w:p>
    <w:p w:rsidR="00CE62CA" w:rsidRPr="00311268" w:rsidRDefault="00CE62CA" w:rsidP="0031126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Рабочая программа составлена на основе:</w:t>
      </w:r>
    </w:p>
    <w:p w:rsidR="00CE62CA" w:rsidRPr="00311268" w:rsidRDefault="00CE62CA" w:rsidP="00311268">
      <w:pPr>
        <w:pStyle w:val="a3"/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Примерной программы по математике основного общего образования;</w:t>
      </w:r>
    </w:p>
    <w:p w:rsidR="00CE62CA" w:rsidRPr="00311268" w:rsidRDefault="00CE62CA" w:rsidP="00311268">
      <w:pPr>
        <w:pStyle w:val="a3"/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Программы. Математика. 5-11 классы/авт.-сост. И.И. Зубарева, А.Г. Мордкович.-М.Мнемозина, 2011.-64 с.</w:t>
      </w:r>
    </w:p>
    <w:p w:rsidR="00287C4B" w:rsidRPr="00311268" w:rsidRDefault="00287C4B" w:rsidP="00311268">
      <w:pPr>
        <w:pStyle w:val="aa"/>
        <w:ind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Цели  и задачи данной программы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Создание условия для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умения логически обосновывать суждения, выдвигать гипотезы и по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softHyphen/>
        <w:t>нимать необходимость их проверки.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Создание условия</w:t>
      </w:r>
      <w:r w:rsidRPr="003112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для умения ясно, точно и грамотно выражать свои мысли в устной и пись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softHyphen/>
        <w:t>менной речи.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использовать различные языки математики:  словесный, символиче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softHyphen/>
        <w:t>ский, графический.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свободно переходить с языка на язык для иллюстрации, интерпрета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softHyphen/>
        <w:t>ции, аргументации и доказательства.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Создание условия для плодотворного участия в работе в группе; умения самостоятельно  и мотивированно организовывать свою деятельность.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и</w:t>
      </w:r>
      <w:r w:rsidRPr="00311268">
        <w:rPr>
          <w:rFonts w:ascii="Times New Roman" w:hAnsi="Times New Roman" w:cs="Times New Roman"/>
          <w:bCs/>
          <w:sz w:val="24"/>
          <w:szCs w:val="24"/>
        </w:rPr>
        <w:t>сп</w:t>
      </w:r>
      <w:r w:rsidRPr="00311268">
        <w:rPr>
          <w:rFonts w:ascii="Times New Roman" w:hAnsi="Times New Roman" w:cs="Times New Roman"/>
          <w:sz w:val="24"/>
          <w:szCs w:val="24"/>
        </w:rPr>
        <w:t>ользовать приобретенные знания и умения в практической дея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тельности и повседневной жизни для  исследования (моделирования) несложных практи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ческих ситуаций на основе изученных формул и свойств тел; вычисления площадей по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верхностей пространственных тел при  решении практических задач, используя при  необ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ходимости справочники и вычислительные устройства.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Создание условия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для интегрирования в личный опыт новую, в том числе самостоятельно по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softHyphen/>
        <w:t>лученную информацию.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сти: ясности и точности мысли, критичности мышления, интуиция, логического мышления, элементов алгоритмической культуры, пространственных представлений, способности к преодолению трудностей.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Воспитание культуры личности, отношения к математике как к части общечеловеческой куль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туры, играющей особую роль в общественном развитии.</w:t>
      </w:r>
    </w:p>
    <w:p w:rsidR="00CE62CA" w:rsidRPr="00311268" w:rsidRDefault="00CE62CA" w:rsidP="00311268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Нормативно правовые документы:</w:t>
      </w:r>
    </w:p>
    <w:p w:rsidR="00CE62CA" w:rsidRPr="00311268" w:rsidRDefault="00CE62CA" w:rsidP="00311268">
      <w:pPr>
        <w:pStyle w:val="a3"/>
        <w:numPr>
          <w:ilvl w:val="0"/>
          <w:numId w:val="40"/>
        </w:numPr>
        <w:suppressAutoHyphens/>
        <w:spacing w:after="0" w:line="240" w:lineRule="auto"/>
        <w:ind w:firstLine="0"/>
        <w:contextualSpacing/>
        <w:rPr>
          <w:rFonts w:ascii="Times New Roman" w:hAnsi="Times New Roman" w:cs="Times New Roman"/>
        </w:rPr>
      </w:pPr>
      <w:r w:rsidRPr="00311268">
        <w:rPr>
          <w:rFonts w:ascii="Times New Roman" w:hAnsi="Times New Roman" w:cs="Times New Roman"/>
        </w:rPr>
        <w:t>Федеральный компонент</w:t>
      </w:r>
      <w:r w:rsidRPr="00311268">
        <w:rPr>
          <w:rFonts w:ascii="Times New Roman" w:hAnsi="Times New Roman" w:cs="Times New Roman"/>
          <w:sz w:val="24"/>
          <w:szCs w:val="24"/>
        </w:rPr>
        <w:t xml:space="preserve"> государственного стандарта общего образования</w:t>
      </w:r>
      <w:r w:rsidRPr="00311268">
        <w:rPr>
          <w:rFonts w:ascii="Times New Roman" w:hAnsi="Times New Roman" w:cs="Times New Roman"/>
        </w:rPr>
        <w:t>;</w:t>
      </w:r>
    </w:p>
    <w:p w:rsidR="00CE62CA" w:rsidRPr="00311268" w:rsidRDefault="00CE62CA" w:rsidP="00311268">
      <w:pPr>
        <w:pStyle w:val="a3"/>
        <w:numPr>
          <w:ilvl w:val="0"/>
          <w:numId w:val="40"/>
        </w:numPr>
        <w:suppressAutoHyphens/>
        <w:spacing w:after="0" w:line="240" w:lineRule="auto"/>
        <w:ind w:firstLine="0"/>
        <w:contextualSpacing/>
        <w:rPr>
          <w:rFonts w:ascii="Times New Roman" w:hAnsi="Times New Roman" w:cs="Times New Roman"/>
        </w:rPr>
      </w:pPr>
      <w:r w:rsidRPr="00311268">
        <w:rPr>
          <w:rFonts w:ascii="Times New Roman" w:hAnsi="Times New Roman" w:cs="Times New Roman"/>
        </w:rPr>
        <w:t xml:space="preserve">федеральный перечень </w:t>
      </w:r>
      <w:r w:rsidRPr="00311268">
        <w:rPr>
          <w:rFonts w:ascii="Times New Roman" w:hAnsi="Times New Roman" w:cs="Times New Roman"/>
          <w:sz w:val="24"/>
          <w:szCs w:val="24"/>
        </w:rPr>
        <w:t xml:space="preserve">учебников, рекомендованных </w:t>
      </w:r>
      <w:r w:rsidR="00A401B8">
        <w:rPr>
          <w:rFonts w:ascii="Times New Roman" w:hAnsi="Times New Roman" w:cs="Times New Roman"/>
          <w:sz w:val="24"/>
          <w:szCs w:val="24"/>
        </w:rPr>
        <w:t xml:space="preserve"> и допущенных </w:t>
      </w:r>
      <w:r w:rsidRPr="00311268">
        <w:rPr>
          <w:rFonts w:ascii="Times New Roman" w:hAnsi="Times New Roman" w:cs="Times New Roman"/>
          <w:sz w:val="24"/>
          <w:szCs w:val="24"/>
        </w:rPr>
        <w:t xml:space="preserve">Министерством образования Российской Федерации к использованию в образовательном процессе в </w:t>
      </w:r>
      <w:r w:rsidR="00A401B8">
        <w:rPr>
          <w:rFonts w:ascii="Times New Roman" w:hAnsi="Times New Roman" w:cs="Times New Roman"/>
        </w:rPr>
        <w:t>общеобразовательных учреждениях в 2014-15 уч.г.</w:t>
      </w:r>
    </w:p>
    <w:p w:rsidR="00CE62CA" w:rsidRPr="00311268" w:rsidRDefault="00CE62CA" w:rsidP="00311268">
      <w:pPr>
        <w:pStyle w:val="p2"/>
        <w:numPr>
          <w:ilvl w:val="0"/>
          <w:numId w:val="40"/>
        </w:numPr>
        <w:ind w:firstLine="0"/>
      </w:pPr>
      <w:r w:rsidRPr="00311268">
        <w:t xml:space="preserve"> учебный план школы на 2014-2015 учебный год (от 27.08.2014 пр. №278);</w:t>
      </w:r>
    </w:p>
    <w:p w:rsidR="00CE62CA" w:rsidRPr="00311268" w:rsidRDefault="00CE62CA" w:rsidP="00311268">
      <w:pPr>
        <w:pStyle w:val="p2"/>
        <w:numPr>
          <w:ilvl w:val="0"/>
          <w:numId w:val="40"/>
        </w:numPr>
        <w:ind w:firstLine="0"/>
      </w:pPr>
      <w:r w:rsidRPr="00311268">
        <w:t xml:space="preserve"> годовой календарный график на 2014-2015 учебный год (от 27.08.2014 пр. №272</w:t>
      </w:r>
    </w:p>
    <w:p w:rsidR="00287C4B" w:rsidRPr="00311268" w:rsidRDefault="00287C4B" w:rsidP="00311268">
      <w:pPr>
        <w:widowControl w:val="0"/>
        <w:tabs>
          <w:tab w:val="num" w:pos="126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Общеучебные умения, навыки и способы деятельности</w:t>
      </w:r>
    </w:p>
    <w:p w:rsidR="00287C4B" w:rsidRPr="00311268" w:rsidRDefault="00287C4B" w:rsidP="00311268">
      <w:pPr>
        <w:widowControl w:val="0"/>
        <w:tabs>
          <w:tab w:val="num" w:pos="1260"/>
        </w:tabs>
        <w:spacing w:after="0" w:line="240" w:lineRule="auto"/>
        <w:ind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Учащиеся приобретают и совершенствуют опыт: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Планирования и осуществления алгоритмической деятельности, выполнения заданных и кон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струирования новых алгоритмов.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Решение разнообразных классов задач из различных разделов курса, в том числе задач, тре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бующих поиска путей и способов решения.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Исследовательской деятельности, развитие идей, проведение экспериментов, обобщения, постановки и формулирования новых задач.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lastRenderedPageBreak/>
        <w:t>Ясного, точного, грамотного изложения своих мыслей в устной и письменной речи, использо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вания различных языков математики (словесного, символического, графического),  свободного перехода с одного языка на другой для иллюстрации, интерпретации, аргумен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тации и доказательства.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Проведение доказательных рассуждений, аргументации, выдвижения гипотез и их обоснова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ния</w:t>
      </w:r>
    </w:p>
    <w:p w:rsidR="00287C4B" w:rsidRPr="00311268" w:rsidRDefault="00287C4B" w:rsidP="00311268">
      <w:pPr>
        <w:pStyle w:val="a3"/>
        <w:widowControl w:val="0"/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Поиска, систематизации, анализа и классификации информации, использования разнообраз</w:t>
      </w:r>
      <w:r w:rsidRPr="00311268">
        <w:rPr>
          <w:rFonts w:ascii="Times New Roman" w:hAnsi="Times New Roman" w:cs="Times New Roman"/>
          <w:sz w:val="24"/>
          <w:szCs w:val="24"/>
        </w:rPr>
        <w:softHyphen/>
        <w:t>ных информационных источников, включая учебную и справочную литературу, современные информационные технологии.</w:t>
      </w:r>
    </w:p>
    <w:p w:rsidR="00287C4B" w:rsidRPr="00311268" w:rsidRDefault="00CE62CA" w:rsidP="00311268">
      <w:pPr>
        <w:autoSpaceDE w:val="0"/>
        <w:autoSpaceDN w:val="0"/>
        <w:adjustRightInd w:val="0"/>
        <w:spacing w:after="0" w:line="240" w:lineRule="auto"/>
        <w:ind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В соответствии с учебным планом и годовым календарным графиком предмет алгебра изучается в количестве 5 часов в неделю алгебры в 1 модуле, 3 часа в неделю со 2 по 6 модуль, 120 часов за учебный год.</w:t>
      </w:r>
    </w:p>
    <w:p w:rsidR="00287C4B" w:rsidRPr="00311268" w:rsidRDefault="00287C4B" w:rsidP="00311268">
      <w:pPr>
        <w:autoSpaceDE w:val="0"/>
        <w:autoSpaceDN w:val="0"/>
        <w:adjustRightInd w:val="0"/>
        <w:spacing w:after="0" w:line="240" w:lineRule="auto"/>
        <w:ind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Основная форма организации образовательного процесса – классно-урочная система.</w:t>
      </w:r>
    </w:p>
    <w:p w:rsidR="00287C4B" w:rsidRPr="00311268" w:rsidRDefault="00287C4B" w:rsidP="00311268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Предусматривается применение следующих технологий обучения: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традиционная классно-урочная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игровые технологии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элементы проблемного обучения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технологии уровневой дифференциации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здоровьесберегающие технологии</w:t>
      </w:r>
    </w:p>
    <w:p w:rsidR="00287C4B" w:rsidRPr="00311268" w:rsidRDefault="00287C4B" w:rsidP="00311268">
      <w:pPr>
        <w:pStyle w:val="a3"/>
        <w:numPr>
          <w:ilvl w:val="0"/>
          <w:numId w:val="4"/>
        </w:numPr>
        <w:tabs>
          <w:tab w:val="left" w:pos="-360"/>
        </w:tabs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ИКТ</w:t>
      </w:r>
    </w:p>
    <w:p w:rsidR="00287C4B" w:rsidRPr="00311268" w:rsidRDefault="00287C4B" w:rsidP="0031126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Виды и формы контроля: перево</w:t>
      </w:r>
      <w:r w:rsidR="00D323AE" w:rsidRPr="00311268">
        <w:rPr>
          <w:rFonts w:ascii="Times New Roman" w:hAnsi="Times New Roman" w:cs="Times New Roman"/>
          <w:sz w:val="24"/>
          <w:szCs w:val="24"/>
        </w:rPr>
        <w:t xml:space="preserve">дная аттестация, промежуточный, </w:t>
      </w:r>
      <w:r w:rsidRPr="00311268">
        <w:rPr>
          <w:rFonts w:ascii="Times New Roman" w:hAnsi="Times New Roman" w:cs="Times New Roman"/>
          <w:sz w:val="24"/>
          <w:szCs w:val="24"/>
        </w:rPr>
        <w:t>предупредительный контроль; контрольные работы.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Данная учебная программа ориентирована на учащихся 7 класса и реализуется на основе учебно-методического комплекта: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А.Г. Мордкович Алгебра 7класс. В двух частях. Ч.1: Учебник для общеобразовательных учреждений.</w:t>
      </w:r>
      <w:r w:rsidRPr="00311268">
        <w:rPr>
          <w:rFonts w:ascii="Times New Roman" w:hAnsi="Times New Roman" w:cs="Times New Roman"/>
          <w:spacing w:val="-5"/>
          <w:sz w:val="24"/>
          <w:szCs w:val="24"/>
        </w:rPr>
        <w:t>–  М.: Мнемозина, 2012;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А.Г. Мордкович Алгебра 7 класс. В двух частях. Ч.: Задачник  для общеобразовательных учреждений.</w:t>
      </w:r>
      <w:r w:rsidRPr="00311268">
        <w:rPr>
          <w:rFonts w:ascii="Times New Roman" w:hAnsi="Times New Roman" w:cs="Times New Roman"/>
          <w:spacing w:val="-5"/>
          <w:sz w:val="24"/>
          <w:szCs w:val="24"/>
        </w:rPr>
        <w:t xml:space="preserve"> –  М.: Мнемозина, 2012;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Л.А. Александрова Алгебра Самостоятельные работы 7 класс. –  М.: Мнемозина, 2012;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А.Г. Мордкович, Е.Е. Тульчинская. Алгебра 7 класс. Контрольные работы. –  М.: Мнемозина, 2012;</w:t>
      </w:r>
    </w:p>
    <w:p w:rsidR="00287C4B" w:rsidRPr="00311268" w:rsidRDefault="00287C4B" w:rsidP="00311268">
      <w:pPr>
        <w:pStyle w:val="aa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Л.О. Денищева Алгебра 7 класс. Тематические тесты и зачеты. –  М.: Мнемозина, 2012;</w:t>
      </w: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2CA" w:rsidRPr="00311268" w:rsidRDefault="00CE62CA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2CA" w:rsidRPr="00311268" w:rsidRDefault="00CE62CA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268" w:rsidRDefault="00311268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23AE" w:rsidRPr="00311268" w:rsidRDefault="00287C4B" w:rsidP="00311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1268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  <w:r w:rsidR="00A3251D" w:rsidRPr="00311268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="000A49EB" w:rsidRPr="00311268">
        <w:rPr>
          <w:rFonts w:ascii="Times New Roman" w:hAnsi="Times New Roman" w:cs="Times New Roman"/>
          <w:sz w:val="28"/>
          <w:szCs w:val="28"/>
        </w:rPr>
        <w:t>программы</w:t>
      </w:r>
    </w:p>
    <w:p w:rsidR="00287C4B" w:rsidRPr="00311268" w:rsidRDefault="00287C4B" w:rsidP="00311268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Математический язык. Математическая модель( 9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Числовые и алгебраические выражения. Переменная. Допустимое значение переменной. Недопустимое значение переменной. Первые представления о математическом языке и о математической модели. Линейные уравнения с одной переменной. Линейные уравнения  как  математические модели реальных ситуаций. Координатная прямая, виды промежутков на ней.</w:t>
      </w:r>
    </w:p>
    <w:p w:rsidR="00287C4B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Линейная функция(15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Координатная плоскость. Алгоритм отыскания координат точки. Алгоритм построения точки М (а; </w:t>
      </w:r>
      <w:r w:rsidRPr="0031126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11268">
        <w:rPr>
          <w:rFonts w:ascii="Times New Roman" w:hAnsi="Times New Roman" w:cs="Times New Roman"/>
          <w:sz w:val="24"/>
          <w:szCs w:val="24"/>
        </w:rPr>
        <w:t>) в прямоугольной системе координат.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Линейное уравнение с двумя переменными. Решение уравнения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ах + by + с = 0. График уравнения. Алгоритм построения графика уравнения ах + by + с = 0.Линейная функция. Независимая переменная (аргумент). Зависимая переменная. График линейной функции. Наибольшее и наименьшее значения линейной функции на заданном промежутке. Возрастание и убывание линейной функции.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Линейная функция у = kx и ее график.Взаимное расположение графиков линейных функций</w:t>
      </w:r>
    </w:p>
    <w:p w:rsidR="00287C4B" w:rsidRPr="00311268" w:rsidRDefault="00910864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A0DD0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="00287C4B" w:rsidRPr="00311268">
        <w:rPr>
          <w:rFonts w:ascii="Times New Roman" w:hAnsi="Times New Roman" w:cs="Times New Roman"/>
          <w:sz w:val="24"/>
          <w:szCs w:val="24"/>
        </w:rPr>
        <w:t>Системы двух линейных уравнений с двумя переменными (13 ч)</w:t>
      </w:r>
    </w:p>
    <w:p w:rsidR="00287C4B" w:rsidRPr="00311268" w:rsidRDefault="00287C4B" w:rsidP="0031126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Система уравнений. Решение системы уравнений. Графический метод решения 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    </w:t>
      </w:r>
      <w:r w:rsidRPr="00311268">
        <w:rPr>
          <w:rFonts w:ascii="Times New Roman" w:hAnsi="Times New Roman" w:cs="Times New Roman"/>
          <w:sz w:val="24"/>
          <w:szCs w:val="24"/>
        </w:rPr>
        <w:t>системы уравнений. Метод подстановки. Метод алгебраического сложения.Системы двух линейных уравнений с двумя переменными как математические модели реальных ситуаций (текстовые задачи).</w:t>
      </w:r>
    </w:p>
    <w:p w:rsidR="00287C4B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Степень с натуральным показателем(8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Степень. Основание степени. Показатель степени. Свойства степени с натуральным показателем. Умножение и деление степеней с одинаковыми показателями. Степень с нулевым показателем.</w:t>
      </w:r>
    </w:p>
    <w:p w:rsidR="00287C4B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Одночлены. Операции над одночленами(9ч)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Одночлен. Коэффициент одночлена. Стандартный вид одночлена. Подобные одночлены.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Сложение одночленов. Умножение одночленов. Возведение одночлена в  натуральную степень. Деление одночлена на одночлен.</w:t>
      </w:r>
    </w:p>
    <w:p w:rsidR="00287C4B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Многочлены. Арифметические операции над многочленами(19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Многочлен. Члены многочлена. Двучлен. Трехчлен. Приведение подобных членов многочлена. Стандартный вид многочлена.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Сложение и вычитание многочленов. Умножение многочлена на одночлен. Умножение многочлена на многочлен.Квадрат суммы и квадрат разности. Разность квадратов. Разность кубов и сумма кубов.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Деление многочлена на одночлен.</w:t>
      </w:r>
    </w:p>
    <w:p w:rsidR="00287C4B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Разложение многочленов на множители(21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Вынесение общего множителя за скобки. Способ группировки. Разложение многочлена на множители с помощью формул сокращенного умножения, комбинации различных приемов. Метод выделения полного квадрата.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Понятие алгебраической дроби. Сокращение алгебраической дроби.</w:t>
      </w:r>
      <w:r w:rsidR="00910864"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Pr="00311268">
        <w:rPr>
          <w:rFonts w:ascii="Times New Roman" w:hAnsi="Times New Roman" w:cs="Times New Roman"/>
          <w:sz w:val="24"/>
          <w:szCs w:val="24"/>
        </w:rPr>
        <w:t>Тождество. Тождественно равные выражения. Тождественные преобразования.</w:t>
      </w:r>
    </w:p>
    <w:p w:rsidR="001A0DD0" w:rsidRPr="00311268" w:rsidRDefault="00287C4B" w:rsidP="0031126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Функция у = х</w:t>
      </w:r>
      <w:r w:rsidRPr="0031126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311268">
        <w:rPr>
          <w:rFonts w:ascii="Times New Roman" w:hAnsi="Times New Roman" w:cs="Times New Roman"/>
          <w:sz w:val="24"/>
          <w:szCs w:val="24"/>
        </w:rPr>
        <w:t>(8 ч)</w:t>
      </w:r>
    </w:p>
    <w:p w:rsidR="00287C4B" w:rsidRPr="00311268" w:rsidRDefault="001A0DD0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 </w:t>
      </w:r>
      <w:r w:rsidR="00287C4B" w:rsidRPr="00311268">
        <w:rPr>
          <w:rFonts w:ascii="Times New Roman" w:hAnsi="Times New Roman" w:cs="Times New Roman"/>
          <w:sz w:val="24"/>
          <w:szCs w:val="24"/>
        </w:rPr>
        <w:t>Функция у = х</w:t>
      </w:r>
      <w:r w:rsidR="00287C4B" w:rsidRPr="003112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7C4B" w:rsidRPr="00311268">
        <w:rPr>
          <w:rFonts w:ascii="Times New Roman" w:hAnsi="Times New Roman" w:cs="Times New Roman"/>
          <w:sz w:val="24"/>
          <w:szCs w:val="24"/>
        </w:rPr>
        <w:t>, ее свойства и график. Функция у = - х</w:t>
      </w:r>
      <w:r w:rsidR="00287C4B" w:rsidRPr="0031126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87C4B" w:rsidRPr="00311268">
        <w:rPr>
          <w:rFonts w:ascii="Times New Roman" w:hAnsi="Times New Roman" w:cs="Times New Roman"/>
          <w:sz w:val="24"/>
          <w:szCs w:val="24"/>
        </w:rPr>
        <w:t>, ее свойства и график.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Графическое решение уравнений. Кусочная функция. Чтение графика функции. Область определения функции. Первое представление о непрерывных функциях. Точка разрыва. Разъяснение смысла записи у = f(x). Функциональная символика.</w:t>
      </w:r>
    </w:p>
    <w:p w:rsidR="00287C4B" w:rsidRPr="00311268" w:rsidRDefault="00287C4B" w:rsidP="0031126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Обобщающее повторение(9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События. Вероятности. Статистическая обработка данных (9 ч)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Правило умножения. Дерево вариантов. Перестановки. Выбор элементов. Правило умножения. Выбор трех и более элементов.</w:t>
      </w: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iCs/>
          <w:caps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iCs/>
          <w:caps/>
          <w:sz w:val="28"/>
          <w:szCs w:val="28"/>
        </w:rPr>
      </w:pPr>
    </w:p>
    <w:p w:rsidR="000A49EB" w:rsidRPr="00311268" w:rsidRDefault="00287C4B" w:rsidP="00311268">
      <w:pPr>
        <w:spacing w:after="0" w:line="240" w:lineRule="auto"/>
        <w:jc w:val="center"/>
        <w:rPr>
          <w:rFonts w:ascii="Times New Roman" w:hAnsi="Times New Roman" w:cs="Times New Roman"/>
          <w:iCs/>
          <w:caps/>
          <w:sz w:val="28"/>
          <w:szCs w:val="28"/>
        </w:rPr>
      </w:pPr>
      <w:r w:rsidRPr="00311268">
        <w:rPr>
          <w:rFonts w:ascii="Times New Roman" w:hAnsi="Times New Roman" w:cs="Times New Roman"/>
          <w:iCs/>
          <w:caps/>
          <w:sz w:val="28"/>
          <w:szCs w:val="28"/>
        </w:rPr>
        <w:lastRenderedPageBreak/>
        <w:t>Требования к уровню подготовки обучающихся</w:t>
      </w:r>
    </w:p>
    <w:p w:rsidR="00287C4B" w:rsidRPr="00311268" w:rsidRDefault="00287C4B" w:rsidP="00311268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bCs/>
          <w:iCs/>
          <w:sz w:val="24"/>
          <w:szCs w:val="24"/>
        </w:rPr>
        <w:t xml:space="preserve">В результате изучения ученик </w:t>
      </w:r>
      <w:r w:rsidRPr="0031126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должен</w:t>
      </w:r>
    </w:p>
    <w:p w:rsidR="00287C4B" w:rsidRPr="00311268" w:rsidRDefault="00287C4B" w:rsidP="0031126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знать/понимать: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существо понятия математического доказательства; приводить 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примеры доказательств;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>существо понятия алгоритма; приводить примеры алгоритмов;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>как используются математические формулы, уравнения,</w:t>
      </w:r>
      <w:r w:rsidRPr="0031126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примеры их применения для решения математических </w:t>
      </w: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и практических задач;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2"/>
          <w:sz w:val="24"/>
          <w:szCs w:val="24"/>
        </w:rPr>
        <w:t>как математически определенные функции могут описывать ре</w:t>
      </w: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>альные зависимости; приводить примеры такого описания;</w:t>
      </w:r>
    </w:p>
    <w:p w:rsidR="00287C4B" w:rsidRPr="00311268" w:rsidRDefault="00287C4B" w:rsidP="003112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уметь: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составлять буквенные выражения и формулы по условиям задач; </w:t>
      </w:r>
      <w:r w:rsidRPr="0031126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осуществлять в выражениях и формулах числовые подстановки 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>и выполнять соответствующие вычисления, осуществлять подста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7"/>
          <w:sz w:val="24"/>
          <w:szCs w:val="24"/>
        </w:rPr>
        <w:t>новку одного выражения в другое; выражать из формул одну пере</w:t>
      </w:r>
      <w:r w:rsidRPr="00311268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менную через остальные;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выполнять основные действия со степенями с натуральными показателя</w:t>
      </w: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>ми, с многочленами; выполнять раз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>ложение многочленов на множители; выполнять тождественные преобразования  выражений;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решать линейные уравнения и</w:t>
      </w: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сводящиеся к ним, системы двух линейных уравнений;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>решать текстовые задачи алгебраическим методом, интерпретиро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 xml:space="preserve">вать полученный результат, проводить отбор решений, исходя из </w:t>
      </w: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формулировки задачи;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изображать числа точками на координатной прямой; </w:t>
      </w:r>
      <w:r w:rsidRPr="00311268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определять координаты точки плоскости, строить точки с задан</w:t>
      </w:r>
      <w:r w:rsidRPr="0031126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3"/>
          <w:sz w:val="24"/>
          <w:szCs w:val="24"/>
        </w:rPr>
        <w:t>ными координатами;</w:t>
      </w:r>
    </w:p>
    <w:p w:rsidR="00287C4B" w:rsidRPr="00311268" w:rsidRDefault="00287C4B" w:rsidP="00311268">
      <w:pPr>
        <w:tabs>
          <w:tab w:val="num" w:pos="709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11268">
        <w:rPr>
          <w:rFonts w:ascii="Times New Roman" w:hAnsi="Times New Roman" w:cs="Times New Roman"/>
          <w:iCs/>
          <w:sz w:val="24"/>
          <w:szCs w:val="24"/>
        </w:rPr>
        <w:t>строить графики изученных функций;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находить значения функции, заданной формулой, таблицей, гра</w:t>
      </w:r>
      <w:r w:rsidRPr="0031126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фиком по ее аргументу; находить значение аргумента по значению </w:t>
      </w:r>
      <w:r w:rsidRPr="00311268">
        <w:rPr>
          <w:rFonts w:ascii="Times New Roman" w:hAnsi="Times New Roman" w:cs="Times New Roman"/>
          <w:color w:val="000000"/>
          <w:spacing w:val="-3"/>
          <w:sz w:val="24"/>
          <w:szCs w:val="24"/>
        </w:rPr>
        <w:t>функции, заданной графиком или таблицей;</w:t>
      </w:r>
    </w:p>
    <w:p w:rsidR="00287C4B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>определять простейшие свойства функции по ее графику; применять графические представления при решении уравнении, систем, описывать свойства изученных функций, строить их графики;</w:t>
      </w:r>
    </w:p>
    <w:p w:rsidR="00287C4B" w:rsidRPr="00311268" w:rsidRDefault="00287C4B" w:rsidP="003112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использовать приобретенные знания и умения в практической де</w:t>
      </w:r>
      <w:r w:rsidRPr="0031126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softHyphen/>
      </w:r>
      <w:r w:rsidRPr="00311268">
        <w:rPr>
          <w:rFonts w:ascii="Times New Roman" w:hAnsi="Times New Roman" w:cs="Times New Roman"/>
          <w:bCs/>
          <w:color w:val="000000"/>
          <w:sz w:val="24"/>
          <w:szCs w:val="24"/>
        </w:rPr>
        <w:t>ятельности и повседневной жизни для:</w:t>
      </w:r>
    </w:p>
    <w:p w:rsidR="00910864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выполнения расчетов по формулам, для составления формул, вы</w:t>
      </w:r>
      <w:r w:rsidRPr="0031126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ражающих зависимости между реальными величинами; для на</w:t>
      </w:r>
      <w:r w:rsidRPr="00311268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хождения нужной формулы в справочных материалах;</w:t>
      </w:r>
    </w:p>
    <w:p w:rsidR="00910864" w:rsidRPr="00311268" w:rsidRDefault="00287C4B" w:rsidP="00311268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моделирования практических ситуаций и исследования построенных моделей с использованием аппарата алгебры;</w:t>
      </w:r>
    </w:p>
    <w:p w:rsidR="00287C4B" w:rsidRPr="00311268" w:rsidRDefault="00287C4B" w:rsidP="00311268">
      <w:pPr>
        <w:shd w:val="clear" w:color="auto" w:fill="FFFFFF"/>
        <w:tabs>
          <w:tab w:val="num" w:pos="54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pacing w:val="-5"/>
          <w:sz w:val="24"/>
          <w:szCs w:val="24"/>
        </w:rPr>
        <w:t>интерпретации графиков зависимостей между величинами.</w:t>
      </w: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5D1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12B" w:rsidRDefault="005D112B" w:rsidP="005D1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12B" w:rsidRDefault="005D112B" w:rsidP="005D1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12B" w:rsidRDefault="005D112B" w:rsidP="005D1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12B" w:rsidRPr="006F144A" w:rsidRDefault="005D112B" w:rsidP="005D11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F144A">
        <w:rPr>
          <w:rFonts w:ascii="Times New Roman" w:hAnsi="Times New Roman" w:cs="Times New Roman"/>
          <w:sz w:val="28"/>
          <w:szCs w:val="28"/>
        </w:rPr>
        <w:lastRenderedPageBreak/>
        <w:t>Формы и средства контроля</w:t>
      </w:r>
    </w:p>
    <w:tbl>
      <w:tblPr>
        <w:tblStyle w:val="a4"/>
        <w:tblW w:w="0" w:type="auto"/>
        <w:tblLook w:val="04A0"/>
      </w:tblPr>
      <w:tblGrid>
        <w:gridCol w:w="1101"/>
        <w:gridCol w:w="5279"/>
        <w:gridCol w:w="3191"/>
      </w:tblGrid>
      <w:tr w:rsidR="005D112B" w:rsidTr="00D65A0D">
        <w:tc>
          <w:tcPr>
            <w:tcW w:w="110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79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Средства контроля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1 на тему «Математический язык. Математическая модель»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2 на тему «Линейная функция»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3 на тему «Системы двух линейных уравнений с двумя переменными»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4 на тему «Степень с натуральным показателем и ее свойства»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5 на тему «Одночлены. Арифметические операции над одночленами»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6 на тему «Многочлены. Арифметические операции над многочленами»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7 на тему «Многочлены. Арифметические операции над многочленами»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Контрольная работа № 8 на тему «Разложение многочленов на множители»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9 на тему «Функция </w:t>
            </w:r>
            <w:r w:rsidRPr="005D112B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5D112B">
              <w:rPr>
                <w:rFonts w:ascii="Times New Roman" w:hAnsi="Times New Roman"/>
                <w:sz w:val="24"/>
                <w:szCs w:val="24"/>
              </w:rPr>
              <w:t>=</w:t>
            </w:r>
            <w:r w:rsidRPr="005D112B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5D112B">
              <w:rPr>
                <w:rFonts w:ascii="Times New Roman" w:hAnsi="Times New Roman"/>
                <w:sz w:val="24"/>
                <w:szCs w:val="24"/>
                <w:vertAlign w:val="superscript"/>
              </w:rPr>
              <w:t>2»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5D112B" w:rsidTr="00D65A0D">
        <w:tc>
          <w:tcPr>
            <w:tcW w:w="1101" w:type="dxa"/>
          </w:tcPr>
          <w:p w:rsidR="005D112B" w:rsidRPr="005D112B" w:rsidRDefault="005D112B" w:rsidP="005D112B">
            <w:pPr>
              <w:pStyle w:val="a3"/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5D112B" w:rsidRPr="005D112B" w:rsidRDefault="005D112B" w:rsidP="00D65A0D">
            <w:pPr>
              <w:rPr>
                <w:rFonts w:ascii="Times New Roman" w:hAnsi="Times New Roman"/>
                <w:sz w:val="24"/>
                <w:szCs w:val="24"/>
              </w:rPr>
            </w:pPr>
            <w:r w:rsidRPr="005D112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191" w:type="dxa"/>
          </w:tcPr>
          <w:p w:rsidR="005D112B" w:rsidRPr="005D112B" w:rsidRDefault="005D112B" w:rsidP="00D65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12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</w:tbl>
    <w:p w:rsidR="005D112B" w:rsidRDefault="005D112B" w:rsidP="005D112B"/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Pr="00311268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12B" w:rsidRPr="00311268" w:rsidRDefault="005D112B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268" w:rsidRPr="00311268" w:rsidRDefault="00311268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7C4B" w:rsidRPr="00311268" w:rsidRDefault="000A49EB" w:rsidP="00311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1268">
        <w:rPr>
          <w:rFonts w:ascii="Times New Roman" w:hAnsi="Times New Roman" w:cs="Times New Roman"/>
          <w:sz w:val="28"/>
          <w:szCs w:val="28"/>
        </w:rPr>
        <w:lastRenderedPageBreak/>
        <w:t>Нормы оценки знаний, умений и навыков учащихся (критерии оценивания уровня подготовки учащихся)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11268">
        <w:rPr>
          <w:rFonts w:ascii="Times New Roman" w:hAnsi="Times New Roman" w:cs="Times New Roman"/>
          <w:bCs/>
          <w:kern w:val="36"/>
          <w:sz w:val="24"/>
          <w:szCs w:val="24"/>
        </w:rPr>
        <w:t>1. Оценка письменных контрольных работ обучающихся по математике.</w:t>
      </w:r>
    </w:p>
    <w:p w:rsidR="00287C4B" w:rsidRPr="00311268" w:rsidRDefault="00962977" w:rsidP="00311268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0"/>
          <w:szCs w:val="20"/>
        </w:rPr>
      </w:pPr>
      <w:r w:rsidRPr="0031126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</w:t>
      </w:r>
      <w:r w:rsidR="00287C4B" w:rsidRPr="0031126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Ответ оценивается отметкой «5», если: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работа выполнена полностью;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в логических рассуждениях и обосновании решения нет пробелов и ошибок;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962977" w:rsidRPr="00311268" w:rsidRDefault="00287C4B" w:rsidP="00311268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Отметка «4» ставится в следующих случаях:</w:t>
      </w:r>
    </w:p>
    <w:p w:rsidR="00287C4B" w:rsidRPr="00311268" w:rsidRDefault="00287C4B" w:rsidP="00311268">
      <w:pPr>
        <w:pStyle w:val="a3"/>
        <w:spacing w:after="0" w:line="240" w:lineRule="auto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работа выполнена полностью, но обоснования шагов решения недостаточны 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(если умение обосновывать рассуждения не являлось специальным объектом проверки);</w:t>
      </w:r>
    </w:p>
    <w:p w:rsidR="00A3251D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287C4B" w:rsidRPr="00311268" w:rsidRDefault="00ED1056" w:rsidP="00311268">
      <w:pPr>
        <w:tabs>
          <w:tab w:val="left" w:pos="426"/>
        </w:tabs>
        <w:spacing w:after="0" w:line="240" w:lineRule="auto"/>
        <w:ind w:left="709" w:hanging="426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Отметка «3» ставится, если:</w:t>
      </w:r>
    </w:p>
    <w:p w:rsidR="00A3251D" w:rsidRPr="00311268" w:rsidRDefault="00287C4B" w:rsidP="00311268">
      <w:pPr>
        <w:pStyle w:val="a3"/>
        <w:spacing w:after="0" w:line="240" w:lineRule="auto"/>
        <w:ind w:left="-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допущено более одной ошибки или более двух – трех недочетов в выкладках, 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чертежах или графиках, но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уч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>ащийся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обладает обязательными умениями по проверяемой теме.</w:t>
      </w:r>
    </w:p>
    <w:p w:rsidR="00287C4B" w:rsidRPr="00311268" w:rsidRDefault="00962977" w:rsidP="00311268">
      <w:pPr>
        <w:spacing w:after="0" w:line="240" w:lineRule="auto"/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Отметка «2» ставится, если: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допущены существенные ошибки, показавшие, что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учащийся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не обладает обязательными умениями по данной теме в полной мере. </w:t>
      </w:r>
    </w:p>
    <w:p w:rsidR="00287C4B" w:rsidRPr="00311268" w:rsidRDefault="00962977" w:rsidP="00311268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Отметка «1» ставится, если: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работа показала полное отсутствие у 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учащихся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обязательных знаний и умений по проверяемой теме или значительная часть работы выполнена не самостоятельно.</w:t>
      </w:r>
    </w:p>
    <w:p w:rsidR="00287C4B" w:rsidRPr="00311268" w:rsidRDefault="00287C4B" w:rsidP="0031126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учащемуся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после выполнения им каких-либо других заданий. 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11268">
        <w:rPr>
          <w:rFonts w:ascii="Times New Roman" w:hAnsi="Times New Roman" w:cs="Times New Roman"/>
          <w:bCs/>
          <w:kern w:val="36"/>
          <w:sz w:val="24"/>
          <w:szCs w:val="24"/>
        </w:rPr>
        <w:t>2. Оценка устных ответов обучающихся по математике</w:t>
      </w:r>
    </w:p>
    <w:p w:rsidR="00287C4B" w:rsidRPr="00311268" w:rsidRDefault="00962977" w:rsidP="00311268">
      <w:pPr>
        <w:spacing w:after="0" w:line="240" w:lineRule="auto"/>
        <w:ind w:left="709" w:hanging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</w:t>
      </w:r>
      <w:r w:rsidR="00287C4B" w:rsidRPr="0031126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Ответ оценивается отметкой «5», если ученик: 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287C4B" w:rsidRPr="00311268" w:rsidRDefault="00287C4B" w:rsidP="00311268">
      <w:pPr>
        <w:tabs>
          <w:tab w:val="num" w:pos="1167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287C4B" w:rsidRPr="00311268" w:rsidRDefault="00287C4B" w:rsidP="00311268">
      <w:pPr>
        <w:tabs>
          <w:tab w:val="num" w:pos="1167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правильно выполнил рисунки, чертежи, графики, сопутствующие ответу;</w:t>
      </w:r>
    </w:p>
    <w:p w:rsidR="00287C4B" w:rsidRPr="00311268" w:rsidRDefault="00287C4B" w:rsidP="00311268">
      <w:pPr>
        <w:tabs>
          <w:tab w:val="num" w:pos="1167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287C4B" w:rsidRPr="00311268" w:rsidRDefault="00287C4B" w:rsidP="00311268">
      <w:pPr>
        <w:pStyle w:val="a3"/>
        <w:tabs>
          <w:tab w:val="left" w:pos="709"/>
        </w:tabs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отвечал самостоятельно, без наводящих вопросов учителя;</w:t>
      </w:r>
    </w:p>
    <w:p w:rsidR="00287C4B" w:rsidRPr="00311268" w:rsidRDefault="00287C4B" w:rsidP="00311268">
      <w:pPr>
        <w:tabs>
          <w:tab w:val="num" w:pos="1167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287C4B" w:rsidRPr="00311268" w:rsidRDefault="00ED1056" w:rsidP="00311268">
      <w:pPr>
        <w:tabs>
          <w:tab w:val="left" w:pos="426"/>
          <w:tab w:val="left" w:pos="709"/>
        </w:tabs>
        <w:spacing w:after="0" w:line="240" w:lineRule="auto"/>
        <w:ind w:hanging="426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2977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962977" w:rsidRPr="00311268" w:rsidRDefault="00287C4B" w:rsidP="00311268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в изложении допущены небольшие пробелы, не исказившее математическое содержание ответа;</w:t>
      </w:r>
    </w:p>
    <w:p w:rsidR="00962977" w:rsidRPr="00311268" w:rsidRDefault="00287C4B" w:rsidP="00311268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287C4B" w:rsidRPr="00311268" w:rsidRDefault="00287C4B" w:rsidP="00311268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287C4B" w:rsidRPr="00311268" w:rsidRDefault="00962977" w:rsidP="0031126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Отметка «3» ставится в следующих случаях:</w:t>
      </w:r>
    </w:p>
    <w:p w:rsidR="00962977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 умения, достаточные для усвоения программного ма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>териала (</w:t>
      </w:r>
      <w:r w:rsidR="00D323AE" w:rsidRPr="00311268">
        <w:rPr>
          <w:rFonts w:ascii="Times New Roman" w:hAnsi="Times New Roman" w:cs="Times New Roman"/>
          <w:color w:val="000000"/>
          <w:sz w:val="24"/>
          <w:szCs w:val="24"/>
        </w:rPr>
        <w:t>определенные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«Требования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ми к математической подготовке учащихся» в настоящей программе по математике);</w:t>
      </w:r>
    </w:p>
    <w:p w:rsidR="00962977" w:rsidRPr="00311268" w:rsidRDefault="00287C4B" w:rsidP="00311268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имелись затруднения или допущены ошибки в опр</w:t>
      </w:r>
      <w:r w:rsidR="00ED1056" w:rsidRPr="00311268">
        <w:rPr>
          <w:rFonts w:ascii="Times New Roman" w:hAnsi="Times New Roman" w:cs="Times New Roman"/>
          <w:color w:val="000000"/>
          <w:sz w:val="24"/>
          <w:szCs w:val="24"/>
        </w:rPr>
        <w:t>еделении математической термино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логии, чертежах, выкладках, исправленные после нескольких наводящих вопросов учителя;</w:t>
      </w:r>
    </w:p>
    <w:p w:rsidR="00962977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ученик не справился с применением теории в новой</w:t>
      </w:r>
      <w:r w:rsidR="00D323AE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ситуации при выполнении практи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ческого задания, но выполнил задания обязательного уровня сложности по данной теме;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при достаточном знании теоретического материала выявлена недостаточная </w:t>
      </w:r>
    </w:p>
    <w:p w:rsidR="00287C4B" w:rsidRPr="00311268" w:rsidRDefault="00962977" w:rsidP="00311268">
      <w:pPr>
        <w:pStyle w:val="a3"/>
        <w:tabs>
          <w:tab w:val="left" w:pos="1276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7C4B" w:rsidRPr="00311268">
        <w:rPr>
          <w:rFonts w:ascii="Times New Roman" w:hAnsi="Times New Roman" w:cs="Times New Roman"/>
          <w:color w:val="000000"/>
          <w:sz w:val="24"/>
          <w:szCs w:val="24"/>
        </w:rPr>
        <w:t>сформированность основных умений и навыков.</w:t>
      </w:r>
    </w:p>
    <w:p w:rsidR="00287C4B" w:rsidRPr="00311268" w:rsidRDefault="00287C4B" w:rsidP="00311268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Отметка «2» ставится в следующих случаях:</w:t>
      </w:r>
    </w:p>
    <w:p w:rsidR="00962977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 раскрыто основное содержание учебного материала;</w:t>
      </w:r>
    </w:p>
    <w:p w:rsidR="00962977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A3251D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допущены ошибки в определении понятий, при использовании математической терминологии, в рисунках, чертежах или графиках, в выкладках, которые не </w:t>
      </w:r>
      <w:r w:rsidR="00D323AE"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>исправлены после нескольких наводящих вопросов учителя.</w:t>
      </w:r>
    </w:p>
    <w:p w:rsidR="00287C4B" w:rsidRPr="00311268" w:rsidRDefault="00287C4B" w:rsidP="00311268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Отметка «1» ставится, если: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287C4B" w:rsidRPr="00311268" w:rsidRDefault="00287C4B" w:rsidP="00311268">
      <w:pPr>
        <w:spacing w:after="0" w:line="240" w:lineRule="auto"/>
        <w:ind w:firstLine="709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311268">
        <w:rPr>
          <w:rFonts w:ascii="Times New Roman" w:hAnsi="Times New Roman" w:cs="Times New Roman"/>
          <w:bCs/>
          <w:kern w:val="36"/>
          <w:sz w:val="24"/>
          <w:szCs w:val="24"/>
        </w:rPr>
        <w:t>3. Общая классификация ошибок.</w:t>
      </w:r>
    </w:p>
    <w:p w:rsidR="00287C4B" w:rsidRPr="00311268" w:rsidRDefault="00287C4B" w:rsidP="0031126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При оценке знаний, умений и навыков учащихся следует учитывать все ошибки (грубые и негрубые) и недочёты.</w:t>
      </w:r>
    </w:p>
    <w:p w:rsidR="00287C4B" w:rsidRPr="00311268" w:rsidRDefault="00287C4B" w:rsidP="0031126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311268">
        <w:rPr>
          <w:rFonts w:ascii="Times New Roman" w:hAnsi="Times New Roman" w:cs="Times New Roman"/>
          <w:bCs/>
          <w:color w:val="000000"/>
          <w:sz w:val="24"/>
          <w:szCs w:val="24"/>
        </w:rPr>
        <w:t>Грубыми считаются ошибки: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287C4B" w:rsidRPr="00311268" w:rsidRDefault="00287C4B" w:rsidP="00311268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незнание наименований единиц измерения;</w:t>
      </w:r>
    </w:p>
    <w:p w:rsidR="00287C4B" w:rsidRPr="00311268" w:rsidRDefault="00287C4B" w:rsidP="00311268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выделить в ответе главное;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применять знания, алгоритмы для решения задач;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делать выводы и обобщения;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читать и строить графики;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пользоваться первоисточниками, учебником и справочниками;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потеря корня или сохранение постороннего корня;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отбрасывание без объяснений одного из них;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равнозначные им ошибки;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вычислительные ошибки, если они не являются опиской;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логические ошибки.</w:t>
      </w:r>
    </w:p>
    <w:p w:rsidR="00287C4B" w:rsidRPr="00311268" w:rsidRDefault="00287C4B" w:rsidP="0031126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 3.2. К </w:t>
      </w:r>
      <w:r w:rsidRPr="00311268">
        <w:rPr>
          <w:rFonts w:ascii="Times New Roman" w:hAnsi="Times New Roman" w:cs="Times New Roman"/>
          <w:bCs/>
          <w:color w:val="000000"/>
          <w:sz w:val="24"/>
          <w:szCs w:val="24"/>
        </w:rPr>
        <w:t>негрубым ошибкам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следует отнести:</w:t>
      </w:r>
    </w:p>
    <w:p w:rsidR="00287C4B" w:rsidRPr="00311268" w:rsidRDefault="00287C4B" w:rsidP="00311268">
      <w:pPr>
        <w:tabs>
          <w:tab w:val="num" w:pos="0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неточность графика;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нерациональные методы работы со справочной и другой литературой;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неумение решать задачи, выполнять задания в общем виде.</w:t>
      </w:r>
    </w:p>
    <w:p w:rsidR="00287C4B" w:rsidRPr="00311268" w:rsidRDefault="00287C4B" w:rsidP="0031126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Pr="00311268">
        <w:rPr>
          <w:rFonts w:ascii="Times New Roman" w:hAnsi="Times New Roman" w:cs="Times New Roman"/>
          <w:bCs/>
          <w:color w:val="000000"/>
          <w:sz w:val="24"/>
          <w:szCs w:val="24"/>
        </w:rPr>
        <w:t>Недочетами</w:t>
      </w:r>
      <w:r w:rsidRPr="00311268">
        <w:rPr>
          <w:rFonts w:ascii="Times New Roman" w:hAnsi="Times New Roman" w:cs="Times New Roman"/>
          <w:color w:val="000000"/>
          <w:sz w:val="24"/>
          <w:szCs w:val="24"/>
        </w:rPr>
        <w:t xml:space="preserve"> являются: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нерациональные приемы вычислений и преобразований;</w:t>
      </w:r>
    </w:p>
    <w:p w:rsidR="00287C4B" w:rsidRPr="00311268" w:rsidRDefault="00287C4B" w:rsidP="00311268">
      <w:pPr>
        <w:pStyle w:val="a3"/>
        <w:spacing w:after="0" w:line="240" w:lineRule="auto"/>
        <w:ind w:left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1268">
        <w:rPr>
          <w:rFonts w:ascii="Times New Roman" w:hAnsi="Times New Roman" w:cs="Times New Roman"/>
          <w:color w:val="000000"/>
          <w:sz w:val="24"/>
          <w:szCs w:val="24"/>
        </w:rPr>
        <w:t>небрежное выполнение записей, чертежей, схем, графиков.</w:t>
      </w: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268" w:rsidRDefault="00311268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268" w:rsidRPr="00311268" w:rsidRDefault="00311268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592" w:rsidRPr="00311268" w:rsidRDefault="00867592" w:rsidP="00311268">
      <w:pPr>
        <w:pStyle w:val="aa"/>
        <w:jc w:val="center"/>
        <w:rPr>
          <w:rFonts w:ascii="Times New Roman" w:hAnsi="Times New Roman" w:cs="Times New Roman"/>
          <w:spacing w:val="-5"/>
          <w:sz w:val="28"/>
          <w:szCs w:val="28"/>
        </w:rPr>
      </w:pPr>
      <w:r w:rsidRPr="00311268">
        <w:rPr>
          <w:rFonts w:ascii="Times New Roman" w:hAnsi="Times New Roman" w:cs="Times New Roman"/>
          <w:sz w:val="28"/>
          <w:szCs w:val="28"/>
        </w:rPr>
        <w:lastRenderedPageBreak/>
        <w:t>Перечень учебно–методического обеспечения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А.Г. Мордкович Алгебра 7класс. В двух частях. Ч.1: Учебник для общеобразовательных учреждений.</w:t>
      </w:r>
      <w:r w:rsidRPr="00311268">
        <w:rPr>
          <w:rFonts w:ascii="Times New Roman" w:hAnsi="Times New Roman" w:cs="Times New Roman"/>
          <w:spacing w:val="-5"/>
          <w:sz w:val="24"/>
          <w:szCs w:val="24"/>
        </w:rPr>
        <w:t>–  М.: Мнемозина, 2012;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А.Г. Мордкович Алгебра 7 класс. В двух частях. Ч.: Задачник  для общеобразовательных учреждений.</w:t>
      </w:r>
      <w:r w:rsidRPr="00311268">
        <w:rPr>
          <w:rFonts w:ascii="Times New Roman" w:hAnsi="Times New Roman" w:cs="Times New Roman"/>
          <w:spacing w:val="-5"/>
          <w:sz w:val="24"/>
          <w:szCs w:val="24"/>
        </w:rPr>
        <w:t xml:space="preserve"> –  М.: Мнемозина, 2012;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Л.А. Александрова Алгебра Самостоятельные работы 7 класс. –  М.: Мнемозина, 2012;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А.Г. Мордкович, Е.Е. Тульчинская. Алгебра 7 класс. Контрольные работы. –  М.: Мнемозина, 2012;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pacing w:val="-5"/>
          <w:sz w:val="24"/>
          <w:szCs w:val="24"/>
        </w:rPr>
      </w:pPr>
      <w:r w:rsidRPr="00311268">
        <w:rPr>
          <w:rFonts w:ascii="Times New Roman" w:hAnsi="Times New Roman" w:cs="Times New Roman"/>
          <w:spacing w:val="-5"/>
          <w:sz w:val="24"/>
          <w:szCs w:val="24"/>
        </w:rPr>
        <w:t>Л.О. Денищева Алгебра 7 класс. Тематические тесты и зачеты. –  М.: Мнемозина, 2012;</w:t>
      </w:r>
    </w:p>
    <w:p w:rsidR="00287C4B" w:rsidRPr="00311268" w:rsidRDefault="00287C4B" w:rsidP="00311268">
      <w:pPr>
        <w:numPr>
          <w:ilvl w:val="0"/>
          <w:numId w:val="8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 xml:space="preserve">А. Г. Мордкович Алгебра 7-9 класс. Пособие для учителей  М.: Мнемозина </w:t>
      </w:r>
      <w:smartTag w:uri="urn:schemas-microsoft-com:office:smarttags" w:element="metricconverter">
        <w:smartTagPr>
          <w:attr w:name="ProductID" w:val="2004 г"/>
        </w:smartTagPr>
        <w:r w:rsidRPr="00311268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311268">
        <w:rPr>
          <w:rFonts w:ascii="Times New Roman" w:hAnsi="Times New Roman" w:cs="Times New Roman"/>
          <w:sz w:val="24"/>
          <w:szCs w:val="24"/>
        </w:rPr>
        <w:t>.;</w:t>
      </w:r>
    </w:p>
    <w:p w:rsidR="00287C4B" w:rsidRPr="00311268" w:rsidRDefault="00287C4B" w:rsidP="00311268">
      <w:pPr>
        <w:numPr>
          <w:ilvl w:val="0"/>
          <w:numId w:val="8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Контрольные и самостоятельные работы по алгебре: 7 класс: к учебнику А.Г. Мордковича и др. "Алгебра. 7 класс" / М.А. Попов. – 2-е изд., стереотип. – М.: Издательство «Экзамен», 2008. – 63 с.</w:t>
      </w:r>
    </w:p>
    <w:p w:rsidR="00287C4B" w:rsidRPr="00311268" w:rsidRDefault="00287C4B" w:rsidP="00311268">
      <w:pPr>
        <w:pStyle w:val="aa"/>
        <w:numPr>
          <w:ilvl w:val="0"/>
          <w:numId w:val="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Ф. Ф. Лысенко Математика. Подготовка к  ГИА 2012, 2013. – Ростов-на-Д: Легион, 2012.</w:t>
      </w:r>
    </w:p>
    <w:p w:rsidR="00287C4B" w:rsidRPr="00311268" w:rsidRDefault="00287C4B" w:rsidP="00311268">
      <w:pPr>
        <w:numPr>
          <w:ilvl w:val="0"/>
          <w:numId w:val="8"/>
        </w:numPr>
        <w:suppressAutoHyphens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История математики в школе. VII-VIII кл. Пособие для учителей. / Г.И. Глейзер – М.: Просвещение, 1982 – 240 с.</w:t>
      </w:r>
    </w:p>
    <w:p w:rsidR="00287C4B" w:rsidRPr="00311268" w:rsidRDefault="00DD1648" w:rsidP="00311268">
      <w:pPr>
        <w:pStyle w:val="aa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Оборудование и приборы</w:t>
      </w:r>
    </w:p>
    <w:p w:rsidR="00DD1648" w:rsidRPr="00311268" w:rsidRDefault="00DD1648" w:rsidP="00311268">
      <w:pPr>
        <w:pStyle w:val="aa"/>
        <w:numPr>
          <w:ilvl w:val="1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bCs/>
          <w:sz w:val="24"/>
          <w:szCs w:val="24"/>
        </w:rPr>
        <w:t>Мультимедиа-проектор</w:t>
      </w:r>
      <w:r w:rsidRPr="003112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648" w:rsidRPr="00311268" w:rsidRDefault="00DD1648" w:rsidP="00311268">
      <w:pPr>
        <w:pStyle w:val="aa"/>
        <w:numPr>
          <w:ilvl w:val="1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bCs/>
          <w:sz w:val="24"/>
          <w:szCs w:val="24"/>
        </w:rPr>
        <w:t>Персональный компьютер</w:t>
      </w:r>
    </w:p>
    <w:p w:rsidR="00DD1648" w:rsidRPr="00311268" w:rsidRDefault="00DD1648" w:rsidP="00311268">
      <w:pPr>
        <w:pStyle w:val="aa"/>
        <w:numPr>
          <w:ilvl w:val="1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Линейка</w:t>
      </w:r>
    </w:p>
    <w:p w:rsidR="00DD1648" w:rsidRPr="00311268" w:rsidRDefault="00DD1648" w:rsidP="00311268">
      <w:pPr>
        <w:pStyle w:val="aa"/>
        <w:numPr>
          <w:ilvl w:val="1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311268">
        <w:rPr>
          <w:rFonts w:ascii="Times New Roman" w:hAnsi="Times New Roman" w:cs="Times New Roman"/>
          <w:sz w:val="24"/>
          <w:szCs w:val="24"/>
        </w:rPr>
        <w:t>Транспортир</w:t>
      </w:r>
    </w:p>
    <w:p w:rsidR="00D323AE" w:rsidRPr="00311268" w:rsidRDefault="00867592" w:rsidP="00311268">
      <w:pPr>
        <w:pStyle w:val="aa"/>
        <w:numPr>
          <w:ilvl w:val="1"/>
          <w:numId w:val="33"/>
        </w:numPr>
        <w:ind w:left="0"/>
        <w:rPr>
          <w:rFonts w:ascii="Times New Roman" w:hAnsi="Times New Roman" w:cs="Times New Roman"/>
          <w:sz w:val="24"/>
          <w:szCs w:val="24"/>
        </w:rPr>
        <w:sectPr w:rsidR="00D323AE" w:rsidRPr="00311268" w:rsidSect="00311268"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 w:rsidRPr="00311268">
        <w:rPr>
          <w:rFonts w:ascii="Times New Roman" w:hAnsi="Times New Roman" w:cs="Times New Roman"/>
          <w:sz w:val="24"/>
          <w:szCs w:val="24"/>
        </w:rPr>
        <w:t>Циркуль</w:t>
      </w:r>
    </w:p>
    <w:p w:rsidR="00D95BDC" w:rsidRPr="00D95BDC" w:rsidRDefault="00D95BDC" w:rsidP="00D95BDC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caps/>
          <w:sz w:val="28"/>
          <w:szCs w:val="28"/>
        </w:rPr>
      </w:pPr>
      <w:r w:rsidRPr="00D95BDC">
        <w:rPr>
          <w:rFonts w:ascii="Times New Roman" w:hAnsi="Times New Roman"/>
          <w:caps/>
          <w:sz w:val="28"/>
          <w:szCs w:val="28"/>
        </w:rPr>
        <w:lastRenderedPageBreak/>
        <w:t xml:space="preserve">Календарно – тематическое планирование  </w:t>
      </w:r>
      <w:r w:rsidRPr="00D95BDC">
        <w:rPr>
          <w:rFonts w:ascii="Times New Roman" w:hAnsi="Times New Roman"/>
          <w:caps/>
          <w:sz w:val="24"/>
          <w:szCs w:val="24"/>
        </w:rPr>
        <w:t>приложение №1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5812"/>
        <w:gridCol w:w="1418"/>
        <w:gridCol w:w="1666"/>
      </w:tblGrid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-57" w:right="113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5812" w:type="dxa"/>
          </w:tcPr>
          <w:p w:rsidR="00D95BDC" w:rsidRPr="000A49EB" w:rsidRDefault="00D95BDC" w:rsidP="00D66028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418" w:type="dxa"/>
          </w:tcPr>
          <w:p w:rsidR="00D95BDC" w:rsidRPr="000A49EB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666" w:type="dxa"/>
          </w:tcPr>
          <w:p w:rsidR="00D95BDC" w:rsidRPr="000A49EB" w:rsidRDefault="00D95BDC" w:rsidP="00D66028">
            <w:pPr>
              <w:tabs>
                <w:tab w:val="left" w:pos="1735"/>
              </w:tabs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Повторение на тему «Положительные и отрицательные числа. Действия над ними»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Повторение на тему «Отношения и пропорции»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Повторение на тему «Координатная плоскость»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D95BDC" w:rsidRPr="001815A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Числовые и алгебраические выражения.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Числовые и алгебраические выражения.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Математический язык.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Математический язык.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Математическая модель.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Математическая модель.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уравнение с одной переменной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1 на тему «Математический язык. Математическая модель»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Координатная плоскость.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Координатная плоскость.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Линейное уравнений с двумя переменными и его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Линейное уравнений с двумя переменными и его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Линейное уравнений с двумя переменными и его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Взаимное расположение графиков линейных функций.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Взаимное расположение графиков линейных функций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2 на тему «Линейная функция»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Основные понятия.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Основные понятия.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подстановки.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подстановки.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подстановки.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алгебраического сложения.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алгебраического сложения.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Метод алгебраического сложения.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5812" w:type="dxa"/>
            <w:vAlign w:val="center"/>
          </w:tcPr>
          <w:p w:rsidR="00D95BD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Системы двух линейных уравнений с двумя переменными как математические модели реальных ситуаций.</w:t>
            </w:r>
          </w:p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Системы двух линейных уравнений с двумя переменными как математические модели реальных ситуаций.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Системы двух линейных уравнений с двумя переменными как математические модели реальных ситуаций.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Системы двух линейных уравнений с двумя переменными как математические модели реальных ситуаций.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3 на тему «Системы двух линейных уравнений с двумя переменными»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Что такое степень с натуральным показателем.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Таблицы основных степеней.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Свойства степени с натуральным показателем.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Свойства степени с натуральным показателем.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и деление степеней с одинаковым показателем.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и деление степеней с одинаковым показателем.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Степень с нулевым показателем.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4 на тему «Степень с натуральным показателем и ее свойства»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Понятие одночлена. Стандартный вид одночлена.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Понятие одночлена. Стандартный вид одночлена.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Сложение и вычитание одночленов.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Сложение и вычитание одночленов.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одночленов. Возведение одночленов в натуральную степень.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одночленов. Возведение одночленов в натуральную степень.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Деление одночлена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Деление одночлена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5 на тему «Одночлены. Арифметические операции над одночленами»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Многочлены. Основные понятия.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Многочлены. Основные понятия.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многочлена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многочлена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6 на тему «Многочлены. </w:t>
            </w:r>
            <w:r w:rsidRPr="001815AC">
              <w:rPr>
                <w:rFonts w:ascii="Times New Roman" w:hAnsi="Times New Roman"/>
                <w:sz w:val="24"/>
                <w:szCs w:val="24"/>
              </w:rPr>
              <w:lastRenderedPageBreak/>
              <w:t>Арифметические операции над многочленами»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Деление многочлена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Деление многочлена на одночлен.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7 на тему «Многочлены. Арифметические операции над многочленами»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Что такое разложение многочлена на множители и зачем оно нужно.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Способ группировки.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Способ группировки.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Способ группировки.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Комбинированные примеры, связанные с разложением многочлена на множители.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Комбинированные примеры, связанные с разложением многочлена на множители.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Комбинированные примеры, связанные с разложением многочлена на множители.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Контрольная работа № 8 на тему «Разложение многочленов на множители»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Сокращение алгебраических дробей. Работа над ошибками.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Сокращение алгебраических дробей.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Сокращение алгебраических дробей.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Тождества.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2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и ее график.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Функция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2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и ее график.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Графическое решение уравнений.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Графическое решение уравнений.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Что означает в математике запись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Что означает в математике запись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Что означает в математике запись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9 на тему «Функция </w:t>
            </w:r>
            <w:r w:rsidRPr="001815AC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1815AC">
              <w:rPr>
                <w:rFonts w:ascii="Times New Roman" w:hAnsi="Times New Roman"/>
                <w:sz w:val="24"/>
                <w:szCs w:val="24"/>
              </w:rPr>
              <w:t>=</w:t>
            </w:r>
            <w:r w:rsidRPr="001815A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815AC">
              <w:rPr>
                <w:rFonts w:ascii="Times New Roman" w:hAnsi="Times New Roman"/>
                <w:sz w:val="24"/>
                <w:szCs w:val="24"/>
                <w:vertAlign w:val="superscript"/>
              </w:rPr>
              <w:t>2»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812" w:type="dxa"/>
            <w:vAlign w:val="center"/>
          </w:tcPr>
          <w:p w:rsidR="00D95BD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Повторение темы «Математический язык. Математическая модель. Степень с натуральным показателем и ее свойства»</w:t>
            </w:r>
          </w:p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Повторение темы «Одночлены. Многочлены. Арифметические операции над одночленами и многочленами»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Повторение темы «Разложение многочленов на множители. Линейная функция»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 xml:space="preserve">Повторение темы «Функция 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0A49EB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0A49EB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2.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 xml:space="preserve"> Системы двух линейных уравнений с двумя переменными»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5812" w:type="dxa"/>
            <w:vAlign w:val="center"/>
          </w:tcPr>
          <w:p w:rsidR="00D95BDC" w:rsidRPr="001815AC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1815AC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ошибками. </w:t>
            </w:r>
            <w:r w:rsidRPr="000A49EB">
              <w:rPr>
                <w:rFonts w:ascii="Times New Roman" w:hAnsi="Times New Roman"/>
                <w:sz w:val="24"/>
                <w:szCs w:val="24"/>
              </w:rPr>
              <w:t>Правило умножения. Работа над ошибками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Дерево вариантов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Выбор элементов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Перестановки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Размещения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Сочетания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Начальные сведения из теории вероятности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Вероятность случайного события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BDC" w:rsidTr="00D66028">
        <w:tc>
          <w:tcPr>
            <w:tcW w:w="675" w:type="dxa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812" w:type="dxa"/>
            <w:vAlign w:val="center"/>
          </w:tcPr>
          <w:p w:rsidR="00D95BDC" w:rsidRPr="000A49EB" w:rsidRDefault="00D95BDC" w:rsidP="00D6602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A49EB">
              <w:rPr>
                <w:rFonts w:ascii="Times New Roman" w:hAnsi="Times New Roman"/>
                <w:sz w:val="24"/>
                <w:szCs w:val="24"/>
              </w:rPr>
              <w:t>Итоговое повторение материала 7 класса</w:t>
            </w:r>
          </w:p>
        </w:tc>
        <w:tc>
          <w:tcPr>
            <w:tcW w:w="1418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95BDC" w:rsidRDefault="00D95BDC" w:rsidP="00D660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1203" w:rsidRDefault="00F21203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5BDC" w:rsidRPr="0064348A" w:rsidRDefault="00D95BDC" w:rsidP="00D95BDC">
      <w:pPr>
        <w:jc w:val="right"/>
        <w:rPr>
          <w:sz w:val="28"/>
          <w:szCs w:val="28"/>
        </w:rPr>
      </w:pPr>
      <w:r w:rsidRPr="0064348A">
        <w:rPr>
          <w:sz w:val="28"/>
          <w:szCs w:val="28"/>
        </w:rPr>
        <w:lastRenderedPageBreak/>
        <w:t>Приложение 2</w:t>
      </w:r>
    </w:p>
    <w:p w:rsidR="00D95BDC" w:rsidRPr="000A5060" w:rsidRDefault="00D95BDC" w:rsidP="00D95BDC">
      <w:pPr>
        <w:spacing w:after="0" w:line="480" w:lineRule="auto"/>
        <w:ind w:right="1435"/>
        <w:jc w:val="center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 xml:space="preserve">Входная контрольная работа </w:t>
      </w:r>
    </w:p>
    <w:p w:rsidR="00D95BDC" w:rsidRPr="000A5060" w:rsidRDefault="00D95BDC" w:rsidP="00D95BDC">
      <w:pPr>
        <w:spacing w:after="0" w:line="480" w:lineRule="auto"/>
        <w:ind w:right="1435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Вариант 1</w:t>
      </w:r>
    </w:p>
    <w:p w:rsidR="00D95BDC" w:rsidRPr="000A5060" w:rsidRDefault="00D95BDC" w:rsidP="00D95BDC">
      <w:pPr>
        <w:ind w:right="1644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1.Найдите значение выражения:</w:t>
      </w:r>
    </w:p>
    <w:p w:rsidR="00D95BDC" w:rsidRPr="000A5060" w:rsidRDefault="00D95BDC" w:rsidP="00D95BDC">
      <w:pPr>
        <w:ind w:right="1644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(- 9,18 : 3,4 – 3,7) ∙2,1 + 2,04</w:t>
      </w:r>
    </w:p>
    <w:p w:rsidR="00D95BDC" w:rsidRPr="000A5060" w:rsidRDefault="00D95BDC" w:rsidP="00D95BDC">
      <w:pPr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2.Решите уравнение:   9∙(4 – 2х) = 5∙(3 – 4х) + 4</w:t>
      </w:r>
    </w:p>
    <w:p w:rsidR="00D95BDC" w:rsidRPr="000A5060" w:rsidRDefault="00D95BDC" w:rsidP="00D95BDC">
      <w:pPr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 xml:space="preserve">3. В одной бочке в 3 раза больше бензина, чем в другой. Если из первой бочки отлить </w:t>
      </w:r>
      <w:smartTag w:uri="urn:schemas-microsoft-com:office:smarttags" w:element="metricconverter">
        <w:smartTagPr>
          <w:attr w:name="ProductID" w:val="78 л"/>
        </w:smartTagPr>
        <w:r w:rsidRPr="000A5060">
          <w:rPr>
            <w:rFonts w:ascii="Times New Roman" w:hAnsi="Times New Roman" w:cs="Times New Roman"/>
            <w:sz w:val="24"/>
            <w:szCs w:val="24"/>
          </w:rPr>
          <w:t>78 л</w:t>
        </w:r>
      </w:smartTag>
      <w:r w:rsidRPr="000A5060">
        <w:rPr>
          <w:rFonts w:ascii="Times New Roman" w:hAnsi="Times New Roman" w:cs="Times New Roman"/>
          <w:sz w:val="24"/>
          <w:szCs w:val="24"/>
        </w:rPr>
        <w:t xml:space="preserve">, а во вторую добавить </w:t>
      </w:r>
      <w:smartTag w:uri="urn:schemas-microsoft-com:office:smarttags" w:element="metricconverter">
        <w:smartTagPr>
          <w:attr w:name="ProductID" w:val="42 л"/>
        </w:smartTagPr>
        <w:r w:rsidRPr="000A5060">
          <w:rPr>
            <w:rFonts w:ascii="Times New Roman" w:hAnsi="Times New Roman" w:cs="Times New Roman"/>
            <w:sz w:val="24"/>
            <w:szCs w:val="24"/>
          </w:rPr>
          <w:t>42 л</w:t>
        </w:r>
      </w:smartTag>
      <w:r w:rsidRPr="000A5060">
        <w:rPr>
          <w:rFonts w:ascii="Times New Roman" w:hAnsi="Times New Roman" w:cs="Times New Roman"/>
          <w:sz w:val="24"/>
          <w:szCs w:val="24"/>
        </w:rPr>
        <w:t>, то бензина в бочках будет поровну. Сколько литров бензина было в каждой бочке?</w:t>
      </w:r>
    </w:p>
    <w:p w:rsidR="00D95BDC" w:rsidRPr="000A5060" w:rsidRDefault="00D95BDC" w:rsidP="00D95BDC">
      <w:pPr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4. Вычислите:</w:t>
      </w:r>
    </w:p>
    <w:p w:rsidR="00D95BDC" w:rsidRPr="000A5060" w:rsidRDefault="00D95BDC" w:rsidP="00D95BDC">
      <w:pPr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position w:val="-28"/>
          <w:sz w:val="24"/>
          <w:szCs w:val="24"/>
        </w:rPr>
        <w:object w:dxaOrig="21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33.75pt" o:ole="">
            <v:imagedata r:id="rId9" o:title=""/>
          </v:shape>
          <o:OLEObject Type="Embed" ProgID="Equation.3" ShapeID="_x0000_i1025" DrawAspect="Content" ObjectID="_1483380011" r:id="rId10"/>
        </w:object>
      </w:r>
      <w:r w:rsidRPr="000A5060">
        <w:rPr>
          <w:rFonts w:ascii="Times New Roman" w:hAnsi="Times New Roman" w:cs="Times New Roman"/>
          <w:sz w:val="24"/>
          <w:szCs w:val="24"/>
        </w:rPr>
        <w:t>.</w:t>
      </w:r>
    </w:p>
    <w:p w:rsidR="00D95BDC" w:rsidRPr="000A5060" w:rsidRDefault="00D95BDC" w:rsidP="00D95BDC">
      <w:pPr>
        <w:spacing w:after="0" w:line="480" w:lineRule="auto"/>
        <w:ind w:right="1435"/>
        <w:rPr>
          <w:rFonts w:ascii="Times New Roman" w:eastAsia="Calibri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 xml:space="preserve"> 5.Роман состоит из трех глав и занимает в книги 340 страниц. Число страниц второй главы составляет 42 % числа страниц первой главы, а число страниц третьей главы составляет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0A5060">
        <w:rPr>
          <w:rFonts w:ascii="Times New Roman" w:hAnsi="Times New Roman" w:cs="Times New Roman"/>
          <w:sz w:val="24"/>
          <w:szCs w:val="24"/>
        </w:rPr>
        <w:t xml:space="preserve">  </w:t>
      </w:r>
      <w:r w:rsidRPr="000A5060">
        <w:rPr>
          <w:rFonts w:ascii="Times New Roman" w:eastAsia="Calibri" w:hAnsi="Times New Roman" w:cs="Times New Roman"/>
          <w:sz w:val="24"/>
          <w:szCs w:val="24"/>
        </w:rPr>
        <w:t>числа страниц второй</w:t>
      </w:r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>главы. Сколько страниц занимает каждая глава романа?</w:t>
      </w:r>
    </w:p>
    <w:p w:rsidR="00D95BDC" w:rsidRPr="000A5060" w:rsidRDefault="00D95BDC" w:rsidP="00D95BDC">
      <w:pPr>
        <w:spacing w:after="0" w:line="480" w:lineRule="auto"/>
        <w:ind w:right="1435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Вариант 2</w:t>
      </w:r>
    </w:p>
    <w:p w:rsidR="00D95BDC" w:rsidRPr="000A5060" w:rsidRDefault="00D95BDC" w:rsidP="00D95BDC">
      <w:pPr>
        <w:tabs>
          <w:tab w:val="left" w:pos="5561"/>
        </w:tabs>
        <w:ind w:right="737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1.Найдите значение выражения:</w:t>
      </w:r>
    </w:p>
    <w:p w:rsidR="00D95BDC" w:rsidRPr="000A5060" w:rsidRDefault="00D95BDC" w:rsidP="00D95BDC">
      <w:pPr>
        <w:tabs>
          <w:tab w:val="left" w:pos="5561"/>
        </w:tabs>
        <w:ind w:right="737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(-3,9∙2,8+26,6)∙(-3,2)+2,006</w:t>
      </w:r>
    </w:p>
    <w:p w:rsidR="00D95BDC" w:rsidRPr="000A5060" w:rsidRDefault="00D95BDC" w:rsidP="00D95BDC">
      <w:pPr>
        <w:tabs>
          <w:tab w:val="left" w:pos="5561"/>
        </w:tabs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2.Решите уравнение:   4∙(х – 16,5) = 6∙(3х – 2) – 2х.</w:t>
      </w:r>
    </w:p>
    <w:p w:rsidR="00D95BDC" w:rsidRPr="000A5060" w:rsidRDefault="00D95BDC" w:rsidP="00D95BDC">
      <w:pPr>
        <w:tabs>
          <w:tab w:val="left" w:pos="5561"/>
        </w:tabs>
        <w:ind w:right="281"/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3.В одном зале кинотеатра в 2 раза больше зрителей, чем в другом. Если из первого зала уйдут 37 человек, а во второй придут 50, то зрителей в обоих залах будет поровну. Сколько  было зрителей в каждом зале?</w:t>
      </w:r>
    </w:p>
    <w:p w:rsidR="00D95BDC" w:rsidRPr="000A5060" w:rsidRDefault="00D95BDC" w:rsidP="00D95BDC">
      <w:pPr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sz w:val="24"/>
          <w:szCs w:val="24"/>
        </w:rPr>
        <w:t>4.  Вычислите:</w:t>
      </w:r>
    </w:p>
    <w:p w:rsidR="00D95BDC" w:rsidRPr="000A5060" w:rsidRDefault="00D95BDC" w:rsidP="00D95BDC">
      <w:pPr>
        <w:jc w:val="both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 w:cs="Times New Roman"/>
          <w:position w:val="-28"/>
          <w:sz w:val="24"/>
          <w:szCs w:val="24"/>
        </w:rPr>
        <w:object w:dxaOrig="2020" w:dyaOrig="680">
          <v:shape id="_x0000_i1026" type="#_x0000_t75" style="width:101.25pt;height:33.75pt" o:ole="">
            <v:imagedata r:id="rId11" o:title=""/>
          </v:shape>
          <o:OLEObject Type="Embed" ProgID="Equation.3" ShapeID="_x0000_i1026" DrawAspect="Content" ObjectID="_1483380012" r:id="rId12"/>
        </w:object>
      </w:r>
      <w:r w:rsidRPr="000A5060">
        <w:rPr>
          <w:rFonts w:ascii="Times New Roman" w:hAnsi="Times New Roman" w:cs="Times New Roman"/>
          <w:sz w:val="24"/>
          <w:szCs w:val="24"/>
        </w:rPr>
        <w:t>.</w:t>
      </w:r>
    </w:p>
    <w:p w:rsidR="00D95BDC" w:rsidRDefault="00D95BDC" w:rsidP="00D95BDC">
      <w:pPr>
        <w:spacing w:after="0" w:line="480" w:lineRule="auto"/>
        <w:ind w:right="1435"/>
        <w:rPr>
          <w:rFonts w:ascii="Times New Roman" w:eastAsia="Calibri" w:hAnsi="Times New Roman" w:cs="Times New Roman"/>
          <w:sz w:val="24"/>
          <w:szCs w:val="24"/>
        </w:rPr>
      </w:pPr>
      <w:r w:rsidRPr="000A5060">
        <w:rPr>
          <w:rFonts w:ascii="Times New Roman" w:eastAsia="Calibri" w:hAnsi="Times New Roman" w:cs="Times New Roman"/>
          <w:sz w:val="24"/>
          <w:szCs w:val="24"/>
        </w:rPr>
        <w:t>5.В гараже находилось 340 автомашин трех видов. Автомашины «Мазда»составляли 45 % от</w:t>
      </w:r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>числа БМВ, а число автомашин</w:t>
      </w:r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 xml:space="preserve">«Нива» составляло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9</m:t>
            </m:r>
          </m:den>
        </m:f>
      </m:oMath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>от числа</w:t>
      </w:r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>автомобилей «Мазда». Сколько</w:t>
      </w:r>
      <w:r w:rsidRPr="000A5060">
        <w:rPr>
          <w:rFonts w:ascii="Times New Roman" w:hAnsi="Times New Roman" w:cs="Times New Roman"/>
          <w:sz w:val="24"/>
          <w:szCs w:val="24"/>
        </w:rPr>
        <w:t xml:space="preserve"> </w:t>
      </w:r>
      <w:r w:rsidRPr="000A5060">
        <w:rPr>
          <w:rFonts w:ascii="Times New Roman" w:eastAsia="Calibri" w:hAnsi="Times New Roman" w:cs="Times New Roman"/>
          <w:sz w:val="24"/>
          <w:szCs w:val="24"/>
        </w:rPr>
        <w:t>автомашин каждого вида находилось в гараже?</w:t>
      </w:r>
    </w:p>
    <w:p w:rsidR="00D95BDC" w:rsidRDefault="00D95BDC" w:rsidP="00D95BDC">
      <w:pPr>
        <w:spacing w:after="0" w:line="480" w:lineRule="auto"/>
        <w:ind w:right="1435"/>
        <w:rPr>
          <w:rFonts w:ascii="Times New Roman" w:hAnsi="Times New Roman"/>
          <w:sz w:val="24"/>
          <w:szCs w:val="24"/>
        </w:rPr>
      </w:pPr>
    </w:p>
    <w:p w:rsidR="00D95BDC" w:rsidRPr="000A5060" w:rsidRDefault="00D95BDC" w:rsidP="00D95BDC">
      <w:pPr>
        <w:spacing w:after="0" w:line="480" w:lineRule="auto"/>
        <w:ind w:right="1435"/>
        <w:rPr>
          <w:rFonts w:ascii="Times New Roman" w:hAnsi="Times New Roman" w:cs="Times New Roman"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t>Контрольная работа № 1 на тему «Математический язык. Математическая модель»</w:t>
      </w:r>
    </w:p>
    <w:p w:rsidR="00D95BDC" w:rsidRDefault="00D95BDC" w:rsidP="00D95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81450" cy="544534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4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  <w:r w:rsidRPr="000A506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19550" cy="5719244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7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Pr="000A5060" w:rsidRDefault="00D95BDC" w:rsidP="00D95BDC">
      <w:pPr>
        <w:rPr>
          <w:b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t>Контрольная работа № 2 на тему «Линейная функция»</w:t>
      </w:r>
    </w:p>
    <w:p w:rsidR="00D95BDC" w:rsidRDefault="00D95BDC" w:rsidP="00D95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19550" cy="4105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37490" cy="3990975"/>
            <wp:effectExtent l="19050" t="0" r="11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9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rFonts w:ascii="Times New Roman" w:hAnsi="Times New Roman"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t>Контрольная работа № 3 на тему «Системы двух линейных уравнений с двумя переменными»</w:t>
      </w:r>
    </w:p>
    <w:p w:rsidR="00D95BDC" w:rsidRPr="000A5060" w:rsidRDefault="00D95BDC" w:rsidP="00D95BDC">
      <w:pPr>
        <w:rPr>
          <w:b/>
          <w:sz w:val="24"/>
          <w:szCs w:val="24"/>
        </w:rPr>
      </w:pPr>
      <w:r w:rsidRPr="000A50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98978" cy="65246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96" cy="65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95BDC" w:rsidRDefault="00D95BDC" w:rsidP="00D95BD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95BDC" w:rsidRDefault="00D95BDC" w:rsidP="00D95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18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26077" cy="632460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23" cy="63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Pr="00A17729" w:rsidRDefault="00D95BDC" w:rsidP="00D95B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rPr>
          <w:rFonts w:ascii="Times New Roman" w:hAnsi="Times New Roman"/>
          <w:sz w:val="28"/>
          <w:szCs w:val="28"/>
        </w:rPr>
      </w:pPr>
      <w:r w:rsidRPr="002943CF">
        <w:rPr>
          <w:rFonts w:ascii="Times New Roman" w:hAnsi="Times New Roman"/>
          <w:sz w:val="28"/>
          <w:szCs w:val="28"/>
        </w:rPr>
        <w:lastRenderedPageBreak/>
        <w:t>Контрольная работа № 4 на тему «Степень с натуральным показателем и ее свойства»</w:t>
      </w:r>
    </w:p>
    <w:p w:rsidR="00D95BDC" w:rsidRDefault="00D95BDC" w:rsidP="00D95BDC">
      <w:pPr>
        <w:rPr>
          <w:b/>
          <w:sz w:val="28"/>
          <w:szCs w:val="28"/>
        </w:rPr>
      </w:pPr>
      <w:r w:rsidRPr="000A506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0975" cy="6422901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89" cy="642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 w:rsidRPr="007F618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29075" cy="6392858"/>
            <wp:effectExtent l="19050" t="0" r="9525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26" cy="640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t>Контрольная работа № 5 на тему «Одночлены. Арифметические операции над одночленами»</w:t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8600" cy="5315611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70" cy="53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Pr="00C56BE9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96866" cy="5029200"/>
            <wp:effectExtent l="19050" t="0" r="3634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13" cy="50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Default="00D95BDC" w:rsidP="00D95BDC">
      <w:pPr>
        <w:rPr>
          <w:b/>
          <w:noProof/>
          <w:sz w:val="28"/>
          <w:szCs w:val="28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lastRenderedPageBreak/>
        <w:t>Контрольная работа № 6 на тему «Многочлены. Арифметические операции над многочленами»</w:t>
      </w:r>
    </w:p>
    <w:p w:rsidR="00D95BDC" w:rsidRDefault="00D95BDC" w:rsidP="00D95BD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0025" cy="5387759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19" cy="53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81450" cy="4913959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9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lastRenderedPageBreak/>
        <w:t>Контрольная работа № 7 на тему «Многочлены. Арифметические операции над многочленами»</w:t>
      </w:r>
    </w:p>
    <w:p w:rsidR="00D95BDC" w:rsidRPr="00C56BE9" w:rsidRDefault="00D95BDC" w:rsidP="00D95BD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7175" cy="5113153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37" cy="51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59576" cy="5210175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68" cy="522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lastRenderedPageBreak/>
        <w:t>Контрольная работа № 8 на тему «Разложение многочленов на множители»</w:t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0025" cy="5356639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55" cy="53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Pr="007F618A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10025" cy="5391423"/>
            <wp:effectExtent l="19050" t="0" r="952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83" cy="539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b/>
          <w:sz w:val="28"/>
          <w:szCs w:val="28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/>
          <w:sz w:val="24"/>
          <w:szCs w:val="24"/>
        </w:rPr>
      </w:pPr>
    </w:p>
    <w:p w:rsidR="00D95BDC" w:rsidRPr="000A5060" w:rsidRDefault="00D95BDC" w:rsidP="00D95BD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A5060">
        <w:rPr>
          <w:rFonts w:ascii="Times New Roman" w:hAnsi="Times New Roman"/>
          <w:sz w:val="24"/>
          <w:szCs w:val="24"/>
        </w:rPr>
        <w:lastRenderedPageBreak/>
        <w:t xml:space="preserve">Контрольная работа № 9 на тему «Функция </w:t>
      </w:r>
      <w:r w:rsidRPr="000A5060">
        <w:rPr>
          <w:rFonts w:ascii="Times New Roman" w:hAnsi="Times New Roman"/>
          <w:sz w:val="24"/>
          <w:szCs w:val="24"/>
          <w:lang w:val="en-US"/>
        </w:rPr>
        <w:t>y</w:t>
      </w:r>
      <w:r w:rsidRPr="000A5060">
        <w:rPr>
          <w:rFonts w:ascii="Times New Roman" w:hAnsi="Times New Roman"/>
          <w:sz w:val="24"/>
          <w:szCs w:val="24"/>
        </w:rPr>
        <w:t>=</w:t>
      </w:r>
      <w:r w:rsidRPr="000A5060">
        <w:rPr>
          <w:rFonts w:ascii="Times New Roman" w:hAnsi="Times New Roman"/>
          <w:sz w:val="24"/>
          <w:szCs w:val="24"/>
          <w:lang w:val="en-US"/>
        </w:rPr>
        <w:t>x</w:t>
      </w:r>
      <w:r w:rsidRPr="000A5060">
        <w:rPr>
          <w:rFonts w:ascii="Times New Roman" w:hAnsi="Times New Roman"/>
          <w:sz w:val="24"/>
          <w:szCs w:val="24"/>
          <w:vertAlign w:val="superscript"/>
        </w:rPr>
        <w:t>2»</w:t>
      </w:r>
    </w:p>
    <w:p w:rsidR="00D95BDC" w:rsidRPr="007F618A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0025" cy="3552825"/>
            <wp:effectExtent l="19050" t="0" r="9525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9950" cy="3448050"/>
            <wp:effectExtent l="1905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</w:p>
    <w:p w:rsidR="00D95BDC" w:rsidRDefault="00D95BDC" w:rsidP="00D95BDC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8B9">
        <w:rPr>
          <w:rFonts w:ascii="Times New Roman" w:hAnsi="Times New Roman" w:cs="Times New Roman"/>
          <w:sz w:val="24"/>
          <w:szCs w:val="24"/>
        </w:rPr>
        <w:lastRenderedPageBreak/>
        <w:t>Итоговая контрольная работа</w:t>
      </w:r>
    </w:p>
    <w:p w:rsidR="00D95BDC" w:rsidRPr="006268B9" w:rsidRDefault="00D95BDC" w:rsidP="00D95BDC">
      <w:pPr>
        <w:rPr>
          <w:rFonts w:ascii="Times New Roman" w:hAnsi="Times New Roman" w:cs="Times New Roman"/>
          <w:sz w:val="24"/>
          <w:szCs w:val="24"/>
        </w:rPr>
      </w:pPr>
      <w:r w:rsidRPr="006268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9075" cy="5929834"/>
            <wp:effectExtent l="19050" t="0" r="0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51" cy="59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Default="00D95BDC" w:rsidP="00D95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10054" cy="6162675"/>
            <wp:effectExtent l="19050" t="0" r="9496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17" cy="616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DC" w:rsidRPr="000927D8" w:rsidRDefault="00D95BDC" w:rsidP="00D95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BDC" w:rsidRPr="00D95BDC" w:rsidRDefault="00D95BDC" w:rsidP="00D95BD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95BDC" w:rsidRPr="00D95BDC" w:rsidSect="00B36190"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48C" w:rsidRDefault="002A748C" w:rsidP="00F21203">
      <w:pPr>
        <w:spacing w:after="0" w:line="240" w:lineRule="auto"/>
      </w:pPr>
      <w:r>
        <w:separator/>
      </w:r>
    </w:p>
  </w:endnote>
  <w:endnote w:type="continuationSeparator" w:id="1">
    <w:p w:rsidR="002A748C" w:rsidRDefault="002A748C" w:rsidP="00F21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5234"/>
      <w:docPartObj>
        <w:docPartGallery w:val="Page Numbers (Bottom of Page)"/>
        <w:docPartUnique/>
      </w:docPartObj>
    </w:sdtPr>
    <w:sdtContent>
      <w:p w:rsidR="006E04BF" w:rsidRDefault="000C0FD6">
        <w:pPr>
          <w:pStyle w:val="a7"/>
          <w:jc w:val="right"/>
        </w:pPr>
        <w:fldSimple w:instr=" PAGE   \* MERGEFORMAT ">
          <w:r w:rsidR="00D95BDC">
            <w:rPr>
              <w:noProof/>
            </w:rPr>
            <w:t>9</w:t>
          </w:r>
        </w:fldSimple>
      </w:p>
    </w:sdtContent>
  </w:sdt>
  <w:p w:rsidR="000A49EB" w:rsidRDefault="000A49EB" w:rsidP="006E04BF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9EB" w:rsidRDefault="000A49EB">
    <w:pPr>
      <w:pStyle w:val="a7"/>
      <w:jc w:val="center"/>
    </w:pPr>
  </w:p>
  <w:p w:rsidR="000A49EB" w:rsidRDefault="000A49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48C" w:rsidRDefault="002A748C" w:rsidP="00F21203">
      <w:pPr>
        <w:spacing w:after="0" w:line="240" w:lineRule="auto"/>
      </w:pPr>
      <w:r>
        <w:separator/>
      </w:r>
    </w:p>
  </w:footnote>
  <w:footnote w:type="continuationSeparator" w:id="1">
    <w:p w:rsidR="002A748C" w:rsidRDefault="002A748C" w:rsidP="00F21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E905EA"/>
    <w:multiLevelType w:val="hybridMultilevel"/>
    <w:tmpl w:val="1166C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9437A1"/>
    <w:multiLevelType w:val="hybridMultilevel"/>
    <w:tmpl w:val="96802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02885"/>
    <w:multiLevelType w:val="hybridMultilevel"/>
    <w:tmpl w:val="7AF8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20038"/>
    <w:multiLevelType w:val="hybridMultilevel"/>
    <w:tmpl w:val="319A65C0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07FB2"/>
    <w:multiLevelType w:val="multilevel"/>
    <w:tmpl w:val="53E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3D4789"/>
    <w:multiLevelType w:val="hybridMultilevel"/>
    <w:tmpl w:val="4F2E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70659"/>
    <w:multiLevelType w:val="hybridMultilevel"/>
    <w:tmpl w:val="85163B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4A3B8C"/>
    <w:multiLevelType w:val="hybridMultilevel"/>
    <w:tmpl w:val="33BAD8C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0F264C"/>
    <w:multiLevelType w:val="hybridMultilevel"/>
    <w:tmpl w:val="4E548652"/>
    <w:lvl w:ilvl="0" w:tplc="D496200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2E397F20"/>
    <w:multiLevelType w:val="hybridMultilevel"/>
    <w:tmpl w:val="92E24A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5A7682"/>
    <w:multiLevelType w:val="hybridMultilevel"/>
    <w:tmpl w:val="6F3EF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3D4437"/>
    <w:multiLevelType w:val="hybridMultilevel"/>
    <w:tmpl w:val="68A4C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55487"/>
    <w:multiLevelType w:val="hybridMultilevel"/>
    <w:tmpl w:val="09AAFC5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2A38F2"/>
    <w:multiLevelType w:val="hybridMultilevel"/>
    <w:tmpl w:val="D082A33E"/>
    <w:lvl w:ilvl="0" w:tplc="04190005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2413F"/>
    <w:multiLevelType w:val="hybridMultilevel"/>
    <w:tmpl w:val="431AB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977DF"/>
    <w:multiLevelType w:val="multilevel"/>
    <w:tmpl w:val="F26C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AF27F5"/>
    <w:multiLevelType w:val="hybridMultilevel"/>
    <w:tmpl w:val="1278F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3D7484"/>
    <w:multiLevelType w:val="hybridMultilevel"/>
    <w:tmpl w:val="9DB826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3A78F4"/>
    <w:multiLevelType w:val="hybridMultilevel"/>
    <w:tmpl w:val="FEC8D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064B9D"/>
    <w:multiLevelType w:val="hybridMultilevel"/>
    <w:tmpl w:val="09E28382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7973CD"/>
    <w:multiLevelType w:val="hybridMultilevel"/>
    <w:tmpl w:val="AA0AF6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C97B2A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>
    <w:nsid w:val="59654164"/>
    <w:multiLevelType w:val="hybridMultilevel"/>
    <w:tmpl w:val="DA9089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E84CC5"/>
    <w:multiLevelType w:val="hybridMultilevel"/>
    <w:tmpl w:val="E702F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E654F"/>
    <w:multiLevelType w:val="hybridMultilevel"/>
    <w:tmpl w:val="AC04CB7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1815AD"/>
    <w:multiLevelType w:val="hybridMultilevel"/>
    <w:tmpl w:val="4EA68964"/>
    <w:lvl w:ilvl="0" w:tplc="F8DA4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62B20BE7"/>
    <w:multiLevelType w:val="hybridMultilevel"/>
    <w:tmpl w:val="AF643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49399E"/>
    <w:multiLevelType w:val="multilevel"/>
    <w:tmpl w:val="5CB4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B0482"/>
    <w:multiLevelType w:val="hybridMultilevel"/>
    <w:tmpl w:val="2CAAF8CE"/>
    <w:lvl w:ilvl="0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7F6EDC"/>
    <w:multiLevelType w:val="hybridMultilevel"/>
    <w:tmpl w:val="5C08027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845BB6"/>
    <w:multiLevelType w:val="hybridMultilevel"/>
    <w:tmpl w:val="1DD28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930E84"/>
    <w:multiLevelType w:val="multilevel"/>
    <w:tmpl w:val="142C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A2634C"/>
    <w:multiLevelType w:val="hybridMultilevel"/>
    <w:tmpl w:val="6888CA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C405B8"/>
    <w:multiLevelType w:val="hybridMultilevel"/>
    <w:tmpl w:val="18DAD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BA55CE"/>
    <w:multiLevelType w:val="hybridMultilevel"/>
    <w:tmpl w:val="2AEA99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E54D62"/>
    <w:multiLevelType w:val="hybridMultilevel"/>
    <w:tmpl w:val="CAE8CA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AD40F3"/>
    <w:multiLevelType w:val="hybridMultilevel"/>
    <w:tmpl w:val="F98E7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56FAF"/>
    <w:multiLevelType w:val="hybridMultilevel"/>
    <w:tmpl w:val="BD20070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19"/>
  </w:num>
  <w:num w:numId="3">
    <w:abstractNumId w:val="36"/>
  </w:num>
  <w:num w:numId="4">
    <w:abstractNumId w:val="27"/>
  </w:num>
  <w:num w:numId="5">
    <w:abstractNumId w:val="38"/>
  </w:num>
  <w:num w:numId="6">
    <w:abstractNumId w:val="3"/>
  </w:num>
  <w:num w:numId="7">
    <w:abstractNumId w:val="35"/>
  </w:num>
  <w:num w:numId="8">
    <w:abstractNumId w:val="0"/>
    <w:lvlOverride w:ilvl="0">
      <w:startOverride w:val="1"/>
    </w:lvlOverride>
  </w:num>
  <w:num w:numId="9">
    <w:abstractNumId w:val="24"/>
  </w:num>
  <w:num w:numId="10">
    <w:abstractNumId w:val="23"/>
  </w:num>
  <w:num w:numId="11">
    <w:abstractNumId w:val="16"/>
  </w:num>
  <w:num w:numId="12">
    <w:abstractNumId w:val="33"/>
  </w:num>
  <w:num w:numId="13">
    <w:abstractNumId w:val="29"/>
  </w:num>
  <w:num w:numId="14">
    <w:abstractNumId w:val="5"/>
  </w:num>
  <w:num w:numId="15">
    <w:abstractNumId w:val="25"/>
  </w:num>
  <w:num w:numId="16">
    <w:abstractNumId w:val="17"/>
  </w:num>
  <w:num w:numId="17">
    <w:abstractNumId w:val="6"/>
  </w:num>
  <w:num w:numId="18">
    <w:abstractNumId w:val="15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1"/>
  </w:num>
  <w:num w:numId="36">
    <w:abstractNumId w:val="18"/>
  </w:num>
  <w:num w:numId="37">
    <w:abstractNumId w:val="10"/>
  </w:num>
  <w:num w:numId="38">
    <w:abstractNumId w:val="20"/>
  </w:num>
  <w:num w:numId="39">
    <w:abstractNumId w:val="39"/>
  </w:num>
  <w:num w:numId="40">
    <w:abstractNumId w:val="9"/>
  </w:num>
  <w:num w:numId="4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21203"/>
    <w:rsid w:val="000000F5"/>
    <w:rsid w:val="00042F54"/>
    <w:rsid w:val="00045A8D"/>
    <w:rsid w:val="000A49EB"/>
    <w:rsid w:val="000C0677"/>
    <w:rsid w:val="000C0FD6"/>
    <w:rsid w:val="00123E83"/>
    <w:rsid w:val="00145893"/>
    <w:rsid w:val="001A0DD0"/>
    <w:rsid w:val="001B1E9F"/>
    <w:rsid w:val="00254DE9"/>
    <w:rsid w:val="00263D5B"/>
    <w:rsid w:val="00287C4B"/>
    <w:rsid w:val="002A748C"/>
    <w:rsid w:val="00311268"/>
    <w:rsid w:val="003457C1"/>
    <w:rsid w:val="0035055C"/>
    <w:rsid w:val="00363F56"/>
    <w:rsid w:val="00427856"/>
    <w:rsid w:val="0044251C"/>
    <w:rsid w:val="004815F4"/>
    <w:rsid w:val="004E18BF"/>
    <w:rsid w:val="004F0CEF"/>
    <w:rsid w:val="00512799"/>
    <w:rsid w:val="00536187"/>
    <w:rsid w:val="0059540F"/>
    <w:rsid w:val="005C5E9C"/>
    <w:rsid w:val="005D112B"/>
    <w:rsid w:val="0063170A"/>
    <w:rsid w:val="00664CE8"/>
    <w:rsid w:val="0069610E"/>
    <w:rsid w:val="006D7C98"/>
    <w:rsid w:val="006E04BF"/>
    <w:rsid w:val="00751EB2"/>
    <w:rsid w:val="00765C05"/>
    <w:rsid w:val="00766560"/>
    <w:rsid w:val="0078536F"/>
    <w:rsid w:val="007D7E96"/>
    <w:rsid w:val="00813169"/>
    <w:rsid w:val="00826125"/>
    <w:rsid w:val="00867592"/>
    <w:rsid w:val="008A30C1"/>
    <w:rsid w:val="0090165D"/>
    <w:rsid w:val="009067D1"/>
    <w:rsid w:val="00910864"/>
    <w:rsid w:val="00927BBC"/>
    <w:rsid w:val="00962977"/>
    <w:rsid w:val="009F572F"/>
    <w:rsid w:val="00A25AF2"/>
    <w:rsid w:val="00A3251D"/>
    <w:rsid w:val="00A401B8"/>
    <w:rsid w:val="00A652CF"/>
    <w:rsid w:val="00B15662"/>
    <w:rsid w:val="00B86551"/>
    <w:rsid w:val="00BF04AE"/>
    <w:rsid w:val="00BF4EFD"/>
    <w:rsid w:val="00C43CF3"/>
    <w:rsid w:val="00CD1E93"/>
    <w:rsid w:val="00CE0FAC"/>
    <w:rsid w:val="00CE62CA"/>
    <w:rsid w:val="00CF6A8C"/>
    <w:rsid w:val="00D323AE"/>
    <w:rsid w:val="00D5376E"/>
    <w:rsid w:val="00D95BDC"/>
    <w:rsid w:val="00DD1648"/>
    <w:rsid w:val="00DF426C"/>
    <w:rsid w:val="00E116D4"/>
    <w:rsid w:val="00E66C9D"/>
    <w:rsid w:val="00E70BE3"/>
    <w:rsid w:val="00E76A89"/>
    <w:rsid w:val="00ED1056"/>
    <w:rsid w:val="00F13F33"/>
    <w:rsid w:val="00F21203"/>
    <w:rsid w:val="00F44FBE"/>
    <w:rsid w:val="00FC3241"/>
    <w:rsid w:val="00FC60A4"/>
    <w:rsid w:val="00FE2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203"/>
    <w:pPr>
      <w:ind w:left="720"/>
    </w:pPr>
    <w:rPr>
      <w:rFonts w:ascii="Calibri" w:eastAsia="Calibri" w:hAnsi="Calibri" w:cs="Calibri"/>
      <w:lang w:eastAsia="en-US"/>
    </w:rPr>
  </w:style>
  <w:style w:type="table" w:styleId="a4">
    <w:name w:val="Table Grid"/>
    <w:basedOn w:val="a1"/>
    <w:uiPriority w:val="59"/>
    <w:rsid w:val="00F212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21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203"/>
  </w:style>
  <w:style w:type="paragraph" w:styleId="a7">
    <w:name w:val="footer"/>
    <w:basedOn w:val="a"/>
    <w:link w:val="a8"/>
    <w:uiPriority w:val="99"/>
    <w:unhideWhenUsed/>
    <w:rsid w:val="00F21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1203"/>
  </w:style>
  <w:style w:type="character" w:customStyle="1" w:styleId="apple-converted-space">
    <w:name w:val="apple-converted-space"/>
    <w:basedOn w:val="a0"/>
    <w:rsid w:val="007D7E96"/>
  </w:style>
  <w:style w:type="character" w:styleId="a9">
    <w:name w:val="Strong"/>
    <w:basedOn w:val="a0"/>
    <w:uiPriority w:val="22"/>
    <w:qFormat/>
    <w:rsid w:val="007D7E96"/>
    <w:rPr>
      <w:b/>
      <w:bCs/>
    </w:rPr>
  </w:style>
  <w:style w:type="paragraph" w:styleId="aa">
    <w:name w:val="No Spacing"/>
    <w:uiPriority w:val="1"/>
    <w:qFormat/>
    <w:rsid w:val="00287C4B"/>
    <w:pPr>
      <w:spacing w:after="0" w:line="240" w:lineRule="auto"/>
    </w:pPr>
  </w:style>
  <w:style w:type="paragraph" w:styleId="ab">
    <w:name w:val="Body Text"/>
    <w:basedOn w:val="a"/>
    <w:link w:val="ac"/>
    <w:uiPriority w:val="99"/>
    <w:unhideWhenUsed/>
    <w:rsid w:val="00287C4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rsid w:val="00287C4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0">
    <w:name w:val="c0"/>
    <w:basedOn w:val="a0"/>
    <w:rsid w:val="00CE62CA"/>
  </w:style>
  <w:style w:type="paragraph" w:customStyle="1" w:styleId="c7">
    <w:name w:val="c7"/>
    <w:basedOn w:val="a"/>
    <w:rsid w:val="00CE6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CE6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9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5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3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F1FC4-E647-46ED-B21D-A2EA32983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32</Pages>
  <Words>4071</Words>
  <Characters>23211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Ильдус</dc:creator>
  <cp:keywords/>
  <dc:description/>
  <cp:lastModifiedBy>User</cp:lastModifiedBy>
  <cp:revision>28</cp:revision>
  <cp:lastPrinted>2014-08-26T17:02:00Z</cp:lastPrinted>
  <dcterms:created xsi:type="dcterms:W3CDTF">2012-08-26T09:15:00Z</dcterms:created>
  <dcterms:modified xsi:type="dcterms:W3CDTF">2015-01-21T17:14:00Z</dcterms:modified>
</cp:coreProperties>
</file>